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0C" w:rsidRPr="00393712" w:rsidRDefault="00F2110C" w:rsidP="00CF2FED">
      <w:pPr>
        <w:spacing w:line="360" w:lineRule="auto"/>
        <w:rPr>
          <w:b/>
        </w:rPr>
      </w:pPr>
      <w:r w:rsidRPr="00393712">
        <w:t xml:space="preserve">  </w:t>
      </w:r>
      <w:r w:rsidR="00093164" w:rsidRPr="00393712">
        <w:rPr>
          <w:b/>
        </w:rPr>
        <w:t xml:space="preserve">КРАТКИЙ </w:t>
      </w:r>
      <w:r w:rsidRPr="00393712">
        <w:rPr>
          <w:b/>
        </w:rPr>
        <w:t xml:space="preserve">ОТЧЕТ  ПЕРМСКОГО  ЗООПАРКА  </w:t>
      </w:r>
      <w:r w:rsidR="007A4A04" w:rsidRPr="00393712">
        <w:rPr>
          <w:b/>
        </w:rPr>
        <w:t xml:space="preserve">за </w:t>
      </w:r>
      <w:r w:rsidR="00DD63B1" w:rsidRPr="00393712">
        <w:rPr>
          <w:b/>
        </w:rPr>
        <w:t xml:space="preserve"> </w:t>
      </w:r>
      <w:r w:rsidRPr="00393712">
        <w:rPr>
          <w:b/>
        </w:rPr>
        <w:t>201</w:t>
      </w:r>
      <w:r w:rsidR="00CD1EF1" w:rsidRPr="00393712">
        <w:rPr>
          <w:b/>
        </w:rPr>
        <w:t>6</w:t>
      </w:r>
      <w:r w:rsidR="00253B95" w:rsidRPr="00393712">
        <w:rPr>
          <w:b/>
        </w:rPr>
        <w:t>г.</w:t>
      </w:r>
      <w:bookmarkStart w:id="0" w:name="_GoBack"/>
      <w:bookmarkEnd w:id="0"/>
    </w:p>
    <w:p w:rsidR="00393712" w:rsidRPr="00393712" w:rsidRDefault="00393712" w:rsidP="00393712">
      <w:pPr>
        <w:ind w:firstLine="540"/>
        <w:jc w:val="both"/>
      </w:pPr>
      <w:r w:rsidRPr="00393712">
        <w:t xml:space="preserve">Пермский зоопарк как самостоятельная организация существует с 01 августа </w:t>
      </w:r>
      <w:smartTag w:uri="urn:schemas-microsoft-com:office:smarttags" w:element="metricconverter">
        <w:smartTagPr>
          <w:attr w:name="ProductID" w:val="1933 г"/>
        </w:smartTagPr>
        <w:r w:rsidRPr="00393712">
          <w:t>1933 г</w:t>
        </w:r>
      </w:smartTag>
      <w:r w:rsidR="00626D90">
        <w:t>., н</w:t>
      </w:r>
      <w:r w:rsidRPr="00393712">
        <w:t xml:space="preserve">о </w:t>
      </w:r>
      <w:r w:rsidR="00626D90" w:rsidRPr="006D2723">
        <w:rPr>
          <w:b/>
        </w:rPr>
        <w:t>08 августа 1927 года</w:t>
      </w:r>
      <w:r w:rsidR="00626D90" w:rsidRPr="00626D90">
        <w:t xml:space="preserve"> Президиум Пермского окружного исполкома одобрил создание зоологического сада при Пермском областном музее (согласно архивной справке ГКБУ «Государственный  архив Пермского края» от 22.12.2016г. № 1716/1). </w:t>
      </w:r>
      <w:r w:rsidRPr="00393712">
        <w:t>Именно эта дата (08.08.1927</w:t>
      </w:r>
      <w:r w:rsidR="006D2723">
        <w:t>г.</w:t>
      </w:r>
      <w:r w:rsidRPr="00393712">
        <w:t>) теперь будет рассматриваться как дата основания Пермского зоопарка.</w:t>
      </w:r>
    </w:p>
    <w:p w:rsidR="00393712" w:rsidRPr="00393712" w:rsidRDefault="00393712" w:rsidP="00393712">
      <w:pPr>
        <w:ind w:firstLine="540"/>
        <w:jc w:val="both"/>
      </w:pPr>
    </w:p>
    <w:p w:rsidR="00F2110C" w:rsidRPr="00393712" w:rsidRDefault="00F2110C" w:rsidP="00CF2FED">
      <w:pPr>
        <w:rPr>
          <w:b/>
          <w:bCs/>
        </w:rPr>
      </w:pPr>
      <w:r w:rsidRPr="00393712">
        <w:rPr>
          <w:b/>
          <w:bCs/>
          <w:u w:val="single"/>
        </w:rPr>
        <w:t>Посещаемость</w:t>
      </w:r>
      <w:r w:rsidRPr="00393712">
        <w:t xml:space="preserve">:  </w:t>
      </w:r>
    </w:p>
    <w:tbl>
      <w:tblPr>
        <w:tblStyle w:val="a7"/>
        <w:tblpPr w:leftFromText="180" w:rightFromText="180" w:vertAnchor="text" w:horzAnchor="margin" w:tblpX="108" w:tblpY="197"/>
        <w:tblW w:w="9039" w:type="dxa"/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1843"/>
        <w:gridCol w:w="1276"/>
      </w:tblGrid>
      <w:tr w:rsidR="00F2110C" w:rsidRPr="00393712" w:rsidTr="00FB5321">
        <w:tc>
          <w:tcPr>
            <w:tcW w:w="4361" w:type="dxa"/>
          </w:tcPr>
          <w:p w:rsidR="00F2110C" w:rsidRPr="00393712" w:rsidRDefault="00F2110C" w:rsidP="00CF2FED"/>
        </w:tc>
        <w:tc>
          <w:tcPr>
            <w:tcW w:w="1559" w:type="dxa"/>
          </w:tcPr>
          <w:p w:rsidR="00F2110C" w:rsidRPr="00393712" w:rsidRDefault="00F2110C" w:rsidP="00CF2FED">
            <w:r w:rsidRPr="00393712">
              <w:t>Зоопарк</w:t>
            </w:r>
          </w:p>
        </w:tc>
        <w:tc>
          <w:tcPr>
            <w:tcW w:w="1843" w:type="dxa"/>
          </w:tcPr>
          <w:p w:rsidR="00F2110C" w:rsidRPr="00393712" w:rsidRDefault="00F2110C" w:rsidP="00CF2FED">
            <w:proofErr w:type="spellStart"/>
            <w:r w:rsidRPr="00393712">
              <w:t>Акватеррариум</w:t>
            </w:r>
            <w:proofErr w:type="spellEnd"/>
          </w:p>
        </w:tc>
        <w:tc>
          <w:tcPr>
            <w:tcW w:w="1276" w:type="dxa"/>
          </w:tcPr>
          <w:p w:rsidR="00F2110C" w:rsidRPr="00393712" w:rsidRDefault="00F2110C" w:rsidP="00CF2FED">
            <w:r w:rsidRPr="00393712">
              <w:t>Всего</w:t>
            </w:r>
          </w:p>
        </w:tc>
      </w:tr>
      <w:tr w:rsidR="00F2110C" w:rsidRPr="00393712" w:rsidTr="00FB5321">
        <w:tc>
          <w:tcPr>
            <w:tcW w:w="4361" w:type="dxa"/>
          </w:tcPr>
          <w:p w:rsidR="00F2110C" w:rsidRPr="00393712" w:rsidRDefault="00F2110C" w:rsidP="00CF2FED">
            <w:r w:rsidRPr="00393712">
              <w:t>Взрослые билеты</w:t>
            </w:r>
          </w:p>
        </w:tc>
        <w:tc>
          <w:tcPr>
            <w:tcW w:w="1559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134 247</w:t>
            </w:r>
          </w:p>
        </w:tc>
        <w:tc>
          <w:tcPr>
            <w:tcW w:w="1843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9 968</w:t>
            </w:r>
          </w:p>
        </w:tc>
        <w:tc>
          <w:tcPr>
            <w:tcW w:w="1276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144 215</w:t>
            </w:r>
          </w:p>
        </w:tc>
      </w:tr>
      <w:tr w:rsidR="00F2110C" w:rsidRPr="00393712" w:rsidTr="00FB5321">
        <w:tc>
          <w:tcPr>
            <w:tcW w:w="4361" w:type="dxa"/>
          </w:tcPr>
          <w:p w:rsidR="00F2110C" w:rsidRPr="00393712" w:rsidRDefault="00F2110C" w:rsidP="00CF2FED">
            <w:r w:rsidRPr="00393712">
              <w:t>Детские билеты</w:t>
            </w:r>
          </w:p>
        </w:tc>
        <w:tc>
          <w:tcPr>
            <w:tcW w:w="1559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54 697</w:t>
            </w:r>
          </w:p>
        </w:tc>
        <w:tc>
          <w:tcPr>
            <w:tcW w:w="1843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6 369</w:t>
            </w:r>
          </w:p>
        </w:tc>
        <w:tc>
          <w:tcPr>
            <w:tcW w:w="1276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61 066</w:t>
            </w:r>
          </w:p>
        </w:tc>
      </w:tr>
      <w:tr w:rsidR="00F2110C" w:rsidRPr="00393712" w:rsidTr="00FB5321">
        <w:tc>
          <w:tcPr>
            <w:tcW w:w="4361" w:type="dxa"/>
          </w:tcPr>
          <w:p w:rsidR="00F2110C" w:rsidRPr="00393712" w:rsidRDefault="00F2110C" w:rsidP="00CF2FED">
            <w:r w:rsidRPr="00393712">
              <w:t>Экскурсионные билеты  (</w:t>
            </w:r>
            <w:proofErr w:type="spellStart"/>
            <w:r w:rsidRPr="00393712">
              <w:t>взр</w:t>
            </w:r>
            <w:proofErr w:type="spellEnd"/>
            <w:r w:rsidRPr="00393712">
              <w:t xml:space="preserve">. / </w:t>
            </w:r>
            <w:proofErr w:type="gramStart"/>
            <w:r w:rsidRPr="00393712">
              <w:t>дет</w:t>
            </w:r>
            <w:proofErr w:type="gramEnd"/>
            <w:r w:rsidRPr="00393712">
              <w:t>.)</w:t>
            </w:r>
          </w:p>
        </w:tc>
        <w:tc>
          <w:tcPr>
            <w:tcW w:w="1559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607 / 1654</w:t>
            </w:r>
          </w:p>
        </w:tc>
        <w:tc>
          <w:tcPr>
            <w:tcW w:w="1843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0/0</w:t>
            </w:r>
          </w:p>
        </w:tc>
        <w:tc>
          <w:tcPr>
            <w:tcW w:w="1276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2 261</w:t>
            </w:r>
          </w:p>
        </w:tc>
      </w:tr>
      <w:tr w:rsidR="00F2110C" w:rsidRPr="00393712" w:rsidTr="00FB5321">
        <w:tc>
          <w:tcPr>
            <w:tcW w:w="4361" w:type="dxa"/>
          </w:tcPr>
          <w:p w:rsidR="00F2110C" w:rsidRPr="00393712" w:rsidRDefault="00F2110C" w:rsidP="00CF2FED">
            <w:r w:rsidRPr="00393712">
              <w:t>Бесплатные билеты для детей до 4 лет</w:t>
            </w:r>
          </w:p>
        </w:tc>
        <w:tc>
          <w:tcPr>
            <w:tcW w:w="1559" w:type="dxa"/>
          </w:tcPr>
          <w:p w:rsidR="00F2110C" w:rsidRPr="00393712" w:rsidRDefault="00DD63B1" w:rsidP="00393712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80 1</w:t>
            </w:r>
            <w:r w:rsidR="00393712">
              <w:rPr>
                <w:color w:val="000000" w:themeColor="text1"/>
              </w:rPr>
              <w:t>58</w:t>
            </w:r>
          </w:p>
        </w:tc>
        <w:tc>
          <w:tcPr>
            <w:tcW w:w="1843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7 045</w:t>
            </w:r>
          </w:p>
        </w:tc>
        <w:tc>
          <w:tcPr>
            <w:tcW w:w="1276" w:type="dxa"/>
          </w:tcPr>
          <w:p w:rsidR="00F2110C" w:rsidRPr="00393712" w:rsidRDefault="00DD63B1" w:rsidP="00CF2FED">
            <w:pPr>
              <w:rPr>
                <w:color w:val="000000" w:themeColor="text1"/>
              </w:rPr>
            </w:pPr>
            <w:r w:rsidRPr="00393712">
              <w:rPr>
                <w:color w:val="000000" w:themeColor="text1"/>
              </w:rPr>
              <w:t>87 203</w:t>
            </w:r>
          </w:p>
        </w:tc>
      </w:tr>
    </w:tbl>
    <w:p w:rsidR="0072201B" w:rsidRPr="00393712" w:rsidRDefault="0072201B" w:rsidP="00CF2FED"/>
    <w:p w:rsidR="00F2110C" w:rsidRPr="00393712" w:rsidRDefault="00F2110C" w:rsidP="00DD63B1">
      <w:r w:rsidRPr="00393712">
        <w:t xml:space="preserve">ИТОГО: </w:t>
      </w:r>
      <w:r w:rsidR="00DD63B1" w:rsidRPr="00393712">
        <w:t>294 745</w:t>
      </w:r>
      <w:r w:rsidRPr="00393712">
        <w:t xml:space="preserve"> человек, в том числе: финансово подтвержденных билето</w:t>
      </w:r>
      <w:r w:rsidR="008A42C9" w:rsidRPr="00393712">
        <w:t xml:space="preserve">в – </w:t>
      </w:r>
      <w:r w:rsidR="00DD63B1" w:rsidRPr="00393712">
        <w:t>207 542</w:t>
      </w:r>
      <w:r w:rsidR="00F40844" w:rsidRPr="00393712">
        <w:t>,</w:t>
      </w:r>
      <w:r w:rsidR="00DD63B1" w:rsidRPr="00393712">
        <w:t xml:space="preserve"> </w:t>
      </w:r>
      <w:r w:rsidRPr="00393712">
        <w:t xml:space="preserve">бесплатных посещений – </w:t>
      </w:r>
      <w:r w:rsidR="00DD63B1" w:rsidRPr="00393712">
        <w:t>87 203</w:t>
      </w:r>
      <w:r w:rsidRPr="00393712">
        <w:t>.</w:t>
      </w:r>
    </w:p>
    <w:p w:rsidR="00F2110C" w:rsidRPr="00393712" w:rsidRDefault="00F2110C" w:rsidP="00CF2FED"/>
    <w:p w:rsidR="00286F78" w:rsidRPr="00393712" w:rsidRDefault="00286F78" w:rsidP="006E6067">
      <w:pPr>
        <w:ind w:firstLine="567"/>
        <w:jc w:val="both"/>
      </w:pPr>
      <w:r w:rsidRPr="00393712">
        <w:t xml:space="preserve">В течение всего 2016 года продолжалась </w:t>
      </w:r>
      <w:r w:rsidR="00774227" w:rsidRPr="00393712">
        <w:t xml:space="preserve">совместная </w:t>
      </w:r>
      <w:r w:rsidRPr="00393712">
        <w:t xml:space="preserve">работа </w:t>
      </w:r>
      <w:r w:rsidR="00774227" w:rsidRPr="00393712">
        <w:t xml:space="preserve">с ЗАО Институт «ПИРС» </w:t>
      </w:r>
      <w:r w:rsidRPr="00393712">
        <w:t xml:space="preserve">над проектом нового зоопарка в городе Перми. Проект </w:t>
      </w:r>
      <w:proofErr w:type="gramStart"/>
      <w:r w:rsidRPr="00393712">
        <w:t>завершен и прошел</w:t>
      </w:r>
      <w:proofErr w:type="gramEnd"/>
      <w:r w:rsidRPr="00393712">
        <w:t xml:space="preserve"> государственную экспертизу. После трех конкурсов Правительство Пермского края определило подрядчика</w:t>
      </w:r>
      <w:r w:rsidR="00137EE4" w:rsidRPr="00393712">
        <w:t xml:space="preserve">, </w:t>
      </w:r>
      <w:r w:rsidRPr="00393712">
        <w:t xml:space="preserve">который будет вести строительство нового зоопарка в 2017-2018 годах. В 4 квартале 2016 также шла работа над </w:t>
      </w:r>
      <w:proofErr w:type="gramStart"/>
      <w:r w:rsidRPr="00393712">
        <w:t>дизайн-проектом</w:t>
      </w:r>
      <w:proofErr w:type="gramEnd"/>
      <w:r w:rsidRPr="00393712">
        <w:t xml:space="preserve"> нового зоопарка, </w:t>
      </w:r>
      <w:r w:rsidR="00774227" w:rsidRPr="00393712">
        <w:t>разрабатываемым ООО «ВИКАР» и ЗАО «</w:t>
      </w:r>
      <w:proofErr w:type="spellStart"/>
      <w:r w:rsidR="00774227" w:rsidRPr="00393712">
        <w:t>Пермпромпроект</w:t>
      </w:r>
      <w:proofErr w:type="spellEnd"/>
      <w:r w:rsidR="00774227" w:rsidRPr="00393712">
        <w:t xml:space="preserve">», </w:t>
      </w:r>
      <w:r w:rsidRPr="00393712">
        <w:t xml:space="preserve">который был согласован </w:t>
      </w:r>
      <w:r w:rsidR="00774227" w:rsidRPr="00393712">
        <w:t xml:space="preserve">Пермским зоопарком </w:t>
      </w:r>
      <w:r w:rsidRPr="00393712">
        <w:t>только к концу года.</w:t>
      </w:r>
    </w:p>
    <w:p w:rsidR="00956844" w:rsidRPr="00393712" w:rsidRDefault="005F57C1" w:rsidP="006E6067">
      <w:pPr>
        <w:ind w:firstLine="567"/>
        <w:jc w:val="both"/>
      </w:pPr>
      <w:r w:rsidRPr="00393712">
        <w:t>В 2016г. продолжилась</w:t>
      </w:r>
      <w:r w:rsidR="002215FA" w:rsidRPr="00393712">
        <w:t xml:space="preserve"> работ</w:t>
      </w:r>
      <w:r w:rsidRPr="00393712">
        <w:t>а</w:t>
      </w:r>
      <w:r w:rsidR="002215FA" w:rsidRPr="00393712">
        <w:t xml:space="preserve"> с ОАО «Нефтяная компания «Роснефть» </w:t>
      </w:r>
      <w:r w:rsidRPr="00393712">
        <w:t xml:space="preserve">по опеке </w:t>
      </w:r>
      <w:r w:rsidR="002215FA" w:rsidRPr="00393712">
        <w:t xml:space="preserve">белых медведей. За счет </w:t>
      </w:r>
      <w:r w:rsidRPr="00393712">
        <w:t xml:space="preserve">финансовых средств «Роснефти» было </w:t>
      </w:r>
      <w:proofErr w:type="gramStart"/>
      <w:r w:rsidR="00CE7320" w:rsidRPr="00393712">
        <w:t xml:space="preserve">закуплено 4 видеокамеры и </w:t>
      </w:r>
      <w:r w:rsidRPr="00393712">
        <w:t>установлено</w:t>
      </w:r>
      <w:proofErr w:type="gramEnd"/>
      <w:r w:rsidRPr="00393712">
        <w:t xml:space="preserve"> видеонаблюдение в </w:t>
      </w:r>
      <w:r w:rsidR="009C770F" w:rsidRPr="00393712">
        <w:t xml:space="preserve">родильном </w:t>
      </w:r>
      <w:r w:rsidRPr="00393712">
        <w:t>вольере</w:t>
      </w:r>
      <w:r w:rsidR="002454A8" w:rsidRPr="00393712">
        <w:t>,</w:t>
      </w:r>
      <w:r w:rsidRPr="00393712">
        <w:t xml:space="preserve"> берлоге</w:t>
      </w:r>
      <w:r w:rsidR="002454A8" w:rsidRPr="00393712">
        <w:t xml:space="preserve"> и большом вольере белых медведей</w:t>
      </w:r>
      <w:r w:rsidR="002215FA" w:rsidRPr="00393712">
        <w:t xml:space="preserve">, </w:t>
      </w:r>
      <w:r w:rsidR="001C0793" w:rsidRPr="00393712">
        <w:t xml:space="preserve">а </w:t>
      </w:r>
      <w:r w:rsidR="002215FA" w:rsidRPr="00393712">
        <w:t>также приобрета</w:t>
      </w:r>
      <w:r w:rsidR="002454A8" w:rsidRPr="00393712">
        <w:t>лись</w:t>
      </w:r>
      <w:r w:rsidR="002215FA" w:rsidRPr="00393712">
        <w:t xml:space="preserve"> корма</w:t>
      </w:r>
      <w:r w:rsidR="001C0793" w:rsidRPr="00393712">
        <w:t xml:space="preserve"> для данных животных</w:t>
      </w:r>
      <w:r w:rsidR="002215FA" w:rsidRPr="00393712">
        <w:t>.</w:t>
      </w:r>
      <w:r w:rsidR="00D40623" w:rsidRPr="00393712">
        <w:t xml:space="preserve"> </w:t>
      </w:r>
    </w:p>
    <w:p w:rsidR="00956844" w:rsidRPr="00393712" w:rsidRDefault="00956844" w:rsidP="006E6067">
      <w:pPr>
        <w:ind w:firstLine="567"/>
        <w:jc w:val="both"/>
      </w:pPr>
      <w:r w:rsidRPr="00393712">
        <w:t xml:space="preserve">Директор зоопарка </w:t>
      </w:r>
      <w:proofErr w:type="spellStart"/>
      <w:r w:rsidRPr="00393712">
        <w:t>Кардашова</w:t>
      </w:r>
      <w:proofErr w:type="spellEnd"/>
      <w:r w:rsidRPr="00393712">
        <w:t xml:space="preserve"> Людмила Васильевна приняла участие в </w:t>
      </w:r>
      <w:proofErr w:type="gramStart"/>
      <w:r w:rsidRPr="00393712">
        <w:t>Первом</w:t>
      </w:r>
      <w:proofErr w:type="gramEnd"/>
      <w:r w:rsidRPr="00393712">
        <w:t xml:space="preserve"> съезде директоров Российских зоопарков. Ученый секретарь </w:t>
      </w:r>
      <w:proofErr w:type="spellStart"/>
      <w:r w:rsidRPr="00393712">
        <w:t>Бурдина</w:t>
      </w:r>
      <w:proofErr w:type="spellEnd"/>
      <w:r w:rsidRPr="00393712">
        <w:t xml:space="preserve"> Елена Григорьевна приняла участие в XXII конференции ЕАРАЗА зоопарке </w:t>
      </w:r>
      <w:proofErr w:type="spellStart"/>
      <w:r w:rsidRPr="00393712">
        <w:t>Двур</w:t>
      </w:r>
      <w:proofErr w:type="spellEnd"/>
      <w:r w:rsidRPr="00393712">
        <w:t xml:space="preserve"> </w:t>
      </w:r>
      <w:proofErr w:type="spellStart"/>
      <w:r w:rsidRPr="00393712">
        <w:t>Кралове</w:t>
      </w:r>
      <w:proofErr w:type="spellEnd"/>
      <w:r w:rsidRPr="00393712">
        <w:t xml:space="preserve"> (Чешская Республика) и посетила </w:t>
      </w:r>
      <w:proofErr w:type="spellStart"/>
      <w:r w:rsidRPr="00393712">
        <w:t>Вроцлавский</w:t>
      </w:r>
      <w:proofErr w:type="spellEnd"/>
      <w:r w:rsidRPr="00393712">
        <w:t xml:space="preserve"> зоопарк (Польша). Ведущий ветврач Бессонова Елена Михайловна и ведущий зоолог </w:t>
      </w:r>
      <w:proofErr w:type="spellStart"/>
      <w:r w:rsidRPr="00393712">
        <w:t>Аликина</w:t>
      </w:r>
      <w:proofErr w:type="spellEnd"/>
      <w:r w:rsidRPr="00393712">
        <w:t xml:space="preserve"> Ольга Борисовна </w:t>
      </w:r>
      <w:proofErr w:type="gramStart"/>
      <w:r w:rsidRPr="00393712">
        <w:t>съездили в Новосибирский зоопарк за животными и получили</w:t>
      </w:r>
      <w:proofErr w:type="gramEnd"/>
      <w:r w:rsidRPr="00393712">
        <w:t xml:space="preserve"> консультации по содержанию и ветеринарному обслуживанию </w:t>
      </w:r>
      <w:proofErr w:type="spellStart"/>
      <w:r w:rsidRPr="00393712">
        <w:t>капибар</w:t>
      </w:r>
      <w:proofErr w:type="spellEnd"/>
      <w:r w:rsidRPr="00393712">
        <w:t xml:space="preserve"> и северных оленей. Ведущий зоолог Комкова Ирина Юрьевна представила доклад на конференции «Белый медведь в зоопарках: содержание и разведение» в Институте проблем экологии и эволюции им. А.П. </w:t>
      </w:r>
      <w:proofErr w:type="spellStart"/>
      <w:r w:rsidRPr="00393712">
        <w:t>Северцова</w:t>
      </w:r>
      <w:proofErr w:type="spellEnd"/>
      <w:r w:rsidRPr="00393712">
        <w:t>, г. Москва.</w:t>
      </w:r>
    </w:p>
    <w:p w:rsidR="002215FA" w:rsidRPr="00393712" w:rsidRDefault="002215FA" w:rsidP="00CF2FED">
      <w:pPr>
        <w:ind w:firstLine="426"/>
      </w:pPr>
    </w:p>
    <w:p w:rsidR="00F2110C" w:rsidRPr="00393712" w:rsidRDefault="00F2110C" w:rsidP="00CF2FED">
      <w:pPr>
        <w:ind w:firstLine="426"/>
        <w:rPr>
          <w:b/>
        </w:rPr>
      </w:pPr>
      <w:r w:rsidRPr="00393712">
        <w:rPr>
          <w:b/>
        </w:rPr>
        <w:t>ПРОСВЕТИТЕЛЬНАЯ  И  РЕКЛАМНАЯ  РАБОТА</w:t>
      </w:r>
    </w:p>
    <w:p w:rsidR="00CD1EF1" w:rsidRPr="00393712" w:rsidRDefault="00DD63B1" w:rsidP="00CD1EF1">
      <w:pPr>
        <w:spacing w:before="120"/>
      </w:pPr>
      <w:r w:rsidRPr="00393712">
        <w:t xml:space="preserve">За год </w:t>
      </w:r>
      <w:r w:rsidR="00CD1EF1" w:rsidRPr="00393712">
        <w:t>проведен</w:t>
      </w:r>
      <w:r w:rsidRPr="00393712">
        <w:t>ы</w:t>
      </w:r>
      <w:r w:rsidR="00CD1EF1" w:rsidRPr="00393712">
        <w:t xml:space="preserve"> экскурси</w:t>
      </w:r>
      <w:r w:rsidRPr="00393712">
        <w:t>и</w:t>
      </w:r>
      <w:r w:rsidR="00CD1EF1" w:rsidRPr="00393712">
        <w:t xml:space="preserve"> по зоопарку для 2261 человек. </w:t>
      </w:r>
    </w:p>
    <w:p w:rsidR="00CD1EF1" w:rsidRPr="00393712" w:rsidRDefault="00CD1EF1" w:rsidP="006E6067">
      <w:pPr>
        <w:spacing w:before="120"/>
        <w:ind w:firstLine="567"/>
        <w:jc w:val="both"/>
      </w:pPr>
      <w:r w:rsidRPr="00393712">
        <w:t xml:space="preserve">С 01 июня начал работу обновленный контактный зоопарк «Детский дворик», в </w:t>
      </w:r>
      <w:proofErr w:type="gramStart"/>
      <w:r w:rsidRPr="00393712">
        <w:t>котором</w:t>
      </w:r>
      <w:proofErr w:type="gramEnd"/>
      <w:r w:rsidRPr="00393712">
        <w:t xml:space="preserve"> все желающие могли «пообщаться» с домашними животными: карликовыми баранами и камерунскими козами, кроликами, курами и цыплятами. Во время ремонта были перестроены все вольеры, сделан большой навес, отремонтированы деревянные скульптуры, все конструкции выкрашены яркими красками, а капитальная стена оформлена 3</w:t>
      </w:r>
      <w:r w:rsidRPr="00393712">
        <w:rPr>
          <w:lang w:val="en-US"/>
        </w:rPr>
        <w:t>D</w:t>
      </w:r>
      <w:r w:rsidRPr="00393712">
        <w:t xml:space="preserve"> композицией сказочной деревни. «Детский дворик» работал по 31 августа в связи с отсутствием теплого помещения. </w:t>
      </w:r>
      <w:proofErr w:type="gramStart"/>
      <w:r w:rsidRPr="00393712">
        <w:t>В осенне-зимний период контактные зоопарки проводились по субботам в смотровом зале павильона экзотических животных, где с кроликами, морскими свинками и цыплятами выставлялись тропические насекомые и крупные улитки-</w:t>
      </w:r>
      <w:proofErr w:type="spellStart"/>
      <w:r w:rsidRPr="00393712">
        <w:t>ахатины</w:t>
      </w:r>
      <w:proofErr w:type="spellEnd"/>
      <w:r w:rsidRPr="00393712">
        <w:t>.</w:t>
      </w:r>
      <w:proofErr w:type="gramEnd"/>
    </w:p>
    <w:p w:rsidR="008A42C9" w:rsidRPr="00393712" w:rsidRDefault="008A42C9" w:rsidP="006E6067">
      <w:pPr>
        <w:jc w:val="both"/>
      </w:pPr>
    </w:p>
    <w:p w:rsidR="00CD1EF1" w:rsidRPr="00393712" w:rsidRDefault="00CD1EF1" w:rsidP="006E6067">
      <w:pPr>
        <w:ind w:firstLine="567"/>
        <w:jc w:val="both"/>
      </w:pPr>
      <w:r w:rsidRPr="00393712">
        <w:t>Проведено 1</w:t>
      </w:r>
      <w:r w:rsidR="003D106D" w:rsidRPr="00393712">
        <w:t>4</w:t>
      </w:r>
      <w:r w:rsidRPr="00393712">
        <w:t xml:space="preserve"> праздничных мероприятий и акций социа</w:t>
      </w:r>
      <w:r w:rsidR="009C770F" w:rsidRPr="00393712">
        <w:t xml:space="preserve">льной направленности с охватом </w:t>
      </w:r>
      <w:r w:rsidR="00DD63B1" w:rsidRPr="00393712">
        <w:t>около 35 000</w:t>
      </w:r>
      <w:r w:rsidRPr="00393712">
        <w:t xml:space="preserve"> человек. </w:t>
      </w:r>
    </w:p>
    <w:p w:rsidR="00CD1EF1" w:rsidRPr="00393712" w:rsidRDefault="00CD1EF1" w:rsidP="006E6067">
      <w:pPr>
        <w:ind w:firstLine="567"/>
        <w:jc w:val="both"/>
      </w:pPr>
      <w:r w:rsidRPr="00393712">
        <w:rPr>
          <w:b/>
        </w:rPr>
        <w:t xml:space="preserve">Акции социальной направленности </w:t>
      </w:r>
      <w:r w:rsidRPr="00393712">
        <w:t>(льготный вход для определенных категорий):</w:t>
      </w:r>
    </w:p>
    <w:p w:rsidR="00CD1EF1" w:rsidRPr="00393712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393712">
        <w:t xml:space="preserve"> День влюблённых – 585 чел.; </w:t>
      </w:r>
    </w:p>
    <w:p w:rsidR="00CD1EF1" w:rsidRPr="00393712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393712">
        <w:t xml:space="preserve"> 23 февраля - День защитника отечества – 530</w:t>
      </w:r>
      <w:r w:rsidR="00DD63B1" w:rsidRPr="00393712">
        <w:t xml:space="preserve"> </w:t>
      </w:r>
      <w:r w:rsidRPr="00393712">
        <w:t>чел.;</w:t>
      </w:r>
    </w:p>
    <w:p w:rsidR="00CD1EF1" w:rsidRPr="00393712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393712">
        <w:t xml:space="preserve"> 8 марта – 2135 чел.;   </w:t>
      </w:r>
    </w:p>
    <w:p w:rsidR="00CD1EF1" w:rsidRPr="00393712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393712">
        <w:t xml:space="preserve"> 1 мая - 4750 чел.;</w:t>
      </w:r>
    </w:p>
    <w:p w:rsidR="00CD1EF1" w:rsidRPr="00393712" w:rsidRDefault="00CD1EF1" w:rsidP="006E6067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393712">
        <w:t xml:space="preserve"> 9 мая – 2273 чел.;</w:t>
      </w:r>
    </w:p>
    <w:p w:rsidR="00CD1EF1" w:rsidRPr="00393712" w:rsidRDefault="00CD1EF1" w:rsidP="006E6067">
      <w:pPr>
        <w:jc w:val="both"/>
      </w:pPr>
      <w:r w:rsidRPr="00393712">
        <w:t xml:space="preserve">6.  1 июня - День защиты детей. Работали аниматоры. </w:t>
      </w:r>
      <w:r w:rsidR="00DD63B1" w:rsidRPr="00393712">
        <w:t>В празднике приняли</w:t>
      </w:r>
      <w:r w:rsidRPr="00393712">
        <w:t xml:space="preserve"> участие 7400 человек, из них 2 400 взрослых и 5 000 детей.</w:t>
      </w:r>
    </w:p>
    <w:p w:rsidR="00CD1EF1" w:rsidRPr="00393712" w:rsidRDefault="00CD1EF1" w:rsidP="006E6067">
      <w:pPr>
        <w:jc w:val="both"/>
      </w:pPr>
      <w:r w:rsidRPr="00393712">
        <w:t xml:space="preserve">7.  7 июня - Праздник для детей с ограниченными возможностями с экскурсионной программой. Приняли участие 502 человека. </w:t>
      </w:r>
    </w:p>
    <w:p w:rsidR="00CD1EF1" w:rsidRPr="00393712" w:rsidRDefault="00CD1EF1" w:rsidP="006E6067">
      <w:pPr>
        <w:jc w:val="both"/>
      </w:pPr>
      <w:r w:rsidRPr="00393712">
        <w:t xml:space="preserve">8.  1 сентября – «День знаний» Праздничное оформление территории зоопарка. Зоопарк посетило 800 человек. </w:t>
      </w:r>
    </w:p>
    <w:p w:rsidR="00CD1EF1" w:rsidRPr="00393712" w:rsidRDefault="00CD1EF1" w:rsidP="006E6067">
      <w:pPr>
        <w:jc w:val="both"/>
      </w:pPr>
      <w:r w:rsidRPr="00393712">
        <w:t>9.  С 01.10.2016 – 10.10.2016 – Акция «День пожилого человека» все люди пенсионного возраста посещали зоопарк бесплатно. 455 человек пожилого возраста посетили зоопарк.</w:t>
      </w:r>
    </w:p>
    <w:p w:rsidR="00CD1EF1" w:rsidRPr="00393712" w:rsidRDefault="001E0023" w:rsidP="006E6067">
      <w:pPr>
        <w:jc w:val="both"/>
      </w:pPr>
      <w:r w:rsidRPr="00393712">
        <w:t>10. 31 дек</w:t>
      </w:r>
      <w:r w:rsidR="003D106D" w:rsidRPr="00393712">
        <w:t xml:space="preserve">абря – Благотворительная акция «Новогодний подарок от зоопарка многодетным семьям». Зоопарк посетило </w:t>
      </w:r>
      <w:r w:rsidR="00DD63B1" w:rsidRPr="00393712">
        <w:t>115 человек.</w:t>
      </w:r>
    </w:p>
    <w:p w:rsidR="00CD1EF1" w:rsidRPr="00393712" w:rsidRDefault="00CD1EF1" w:rsidP="006E6067">
      <w:pPr>
        <w:pStyle w:val="a4"/>
        <w:tabs>
          <w:tab w:val="left" w:pos="284"/>
        </w:tabs>
        <w:spacing w:after="200"/>
        <w:ind w:left="66" w:firstLine="501"/>
        <w:jc w:val="both"/>
        <w:rPr>
          <w:b/>
        </w:rPr>
      </w:pPr>
      <w:r w:rsidRPr="00393712">
        <w:rPr>
          <w:b/>
        </w:rPr>
        <w:t>Праздники:</w:t>
      </w:r>
    </w:p>
    <w:p w:rsidR="00CD1EF1" w:rsidRPr="00393712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</w:pPr>
      <w:r w:rsidRPr="00393712">
        <w:t xml:space="preserve">21 мая - «Ночь в </w:t>
      </w:r>
      <w:proofErr w:type="gramStart"/>
      <w:r w:rsidRPr="00393712">
        <w:t>зоопарке</w:t>
      </w:r>
      <w:proofErr w:type="gramEnd"/>
      <w:r w:rsidRPr="00393712">
        <w:t>» - 1590 чел. Выступления артистов, музыкантов, театральных коллективов, световое шоу.</w:t>
      </w:r>
    </w:p>
    <w:p w:rsidR="00CD1EF1" w:rsidRPr="00393712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</w:pPr>
      <w:r w:rsidRPr="00393712">
        <w:t>12 июня – «День города» Праздничное оформление территории зоопарка. Зоопарк посетило 5 576 человек.</w:t>
      </w:r>
    </w:p>
    <w:p w:rsidR="00CD1EF1" w:rsidRPr="00393712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</w:pPr>
      <w:r w:rsidRPr="00393712">
        <w:t xml:space="preserve">6 августа – «День рождение зоопарка». </w:t>
      </w:r>
      <w:proofErr w:type="gramStart"/>
      <w:r w:rsidRPr="00393712">
        <w:t>Интеллектуальные игры, театральное выступление «Сказки с грядки», шоу мыльных пузырей, бумажное шоу, театр кукол «Туки-Луки», фокусник, испанская гитара, скрипка. 6472 человека посетило зоопарк.</w:t>
      </w:r>
      <w:proofErr w:type="gramEnd"/>
    </w:p>
    <w:p w:rsidR="00CD1EF1" w:rsidRPr="00393712" w:rsidRDefault="00CD1EF1" w:rsidP="006E6067">
      <w:pPr>
        <w:pStyle w:val="a4"/>
        <w:numPr>
          <w:ilvl w:val="0"/>
          <w:numId w:val="8"/>
        </w:numPr>
        <w:tabs>
          <w:tab w:val="left" w:pos="284"/>
        </w:tabs>
        <w:spacing w:after="200"/>
        <w:ind w:left="0" w:firstLine="0"/>
        <w:jc w:val="both"/>
      </w:pPr>
      <w:r w:rsidRPr="00393712">
        <w:t>8 июля – «День семьи, любви и верности». В этот день мы пригласили иллюзиониста, театр мимов «</w:t>
      </w:r>
      <w:proofErr w:type="spellStart"/>
      <w:r w:rsidRPr="00393712">
        <w:rPr>
          <w:lang w:val="en-US"/>
        </w:rPr>
        <w:t>Custodes</w:t>
      </w:r>
      <w:proofErr w:type="spellEnd"/>
      <w:r w:rsidRPr="00393712">
        <w:t>», шоу мыльных пузырей и аниматоров которые провели мастер-классы для наших маленьких посетителей. Приняло участие 1803 человека.</w:t>
      </w:r>
    </w:p>
    <w:p w:rsidR="00C20A27" w:rsidRPr="00393712" w:rsidRDefault="00672D0F" w:rsidP="006E6067">
      <w:pPr>
        <w:spacing w:before="120"/>
        <w:ind w:firstLine="567"/>
        <w:jc w:val="both"/>
      </w:pPr>
      <w:r w:rsidRPr="00393712">
        <w:rPr>
          <w:b/>
        </w:rPr>
        <w:t>Работа со СМИ</w:t>
      </w:r>
      <w:r w:rsidRPr="00393712">
        <w:t xml:space="preserve">: телевидение – Рифей, Вести-Пермь, </w:t>
      </w:r>
      <w:proofErr w:type="spellStart"/>
      <w:r w:rsidRPr="00393712">
        <w:t>УралИнформТВ</w:t>
      </w:r>
      <w:proofErr w:type="spellEnd"/>
      <w:r w:rsidRPr="00393712">
        <w:t xml:space="preserve">, ГТРК-Пермь, ВЕТТА; </w:t>
      </w:r>
      <w:r w:rsidR="00FA0871" w:rsidRPr="00393712">
        <w:t xml:space="preserve">журнал «Пульс природы», </w:t>
      </w:r>
      <w:r w:rsidRPr="00393712">
        <w:t>газеты - «</w:t>
      </w:r>
      <w:proofErr w:type="spellStart"/>
      <w:r w:rsidRPr="00393712">
        <w:t>Вабанк</w:t>
      </w:r>
      <w:proofErr w:type="spellEnd"/>
      <w:r w:rsidRPr="00393712">
        <w:t>», «</w:t>
      </w:r>
      <w:proofErr w:type="gramStart"/>
      <w:r w:rsidRPr="00393712">
        <w:t>Комсомольская</w:t>
      </w:r>
      <w:proofErr w:type="gramEnd"/>
      <w:r w:rsidRPr="00393712">
        <w:t xml:space="preserve"> правда – Пермь», </w:t>
      </w:r>
      <w:r w:rsidR="00D205B0" w:rsidRPr="00393712">
        <w:t>«</w:t>
      </w:r>
      <w:r w:rsidRPr="00393712">
        <w:t>Аргументы и факты</w:t>
      </w:r>
      <w:r w:rsidR="00D205B0" w:rsidRPr="00393712">
        <w:t xml:space="preserve">. </w:t>
      </w:r>
      <w:proofErr w:type="spellStart"/>
      <w:r w:rsidR="00D205B0" w:rsidRPr="00393712">
        <w:t>Прикамье</w:t>
      </w:r>
      <w:proofErr w:type="spellEnd"/>
      <w:r w:rsidRPr="00393712">
        <w:t>»</w:t>
      </w:r>
      <w:r w:rsidR="00D511E7" w:rsidRPr="00393712">
        <w:t>, «В курсе»</w:t>
      </w:r>
      <w:r w:rsidRPr="00393712">
        <w:t xml:space="preserve">; </w:t>
      </w:r>
      <w:r w:rsidR="00CA6C52" w:rsidRPr="00393712">
        <w:t xml:space="preserve">ВГТРК-Радио России, </w:t>
      </w:r>
      <w:r w:rsidRPr="00393712">
        <w:t xml:space="preserve">краевое радио, «Наши песни», радио «Альфа»; </w:t>
      </w:r>
      <w:proofErr w:type="gramStart"/>
      <w:r w:rsidRPr="00393712">
        <w:t>интернет-порталы</w:t>
      </w:r>
      <w:proofErr w:type="gramEnd"/>
      <w:r w:rsidRPr="00393712">
        <w:t xml:space="preserve"> «59.</w:t>
      </w:r>
      <w:proofErr w:type="spellStart"/>
      <w:r w:rsidRPr="00393712">
        <w:rPr>
          <w:lang w:val="en-US"/>
        </w:rPr>
        <w:t>ru</w:t>
      </w:r>
      <w:proofErr w:type="spellEnd"/>
      <w:r w:rsidRPr="00393712">
        <w:t>», «</w:t>
      </w:r>
      <w:proofErr w:type="spellStart"/>
      <w:r w:rsidRPr="00393712">
        <w:rPr>
          <w:lang w:val="en-US"/>
        </w:rPr>
        <w:t>ProPerm</w:t>
      </w:r>
      <w:proofErr w:type="spellEnd"/>
      <w:r w:rsidRPr="00393712">
        <w:t>.</w:t>
      </w:r>
      <w:proofErr w:type="spellStart"/>
      <w:r w:rsidRPr="00393712">
        <w:rPr>
          <w:lang w:val="en-US"/>
        </w:rPr>
        <w:t>ru</w:t>
      </w:r>
      <w:proofErr w:type="spellEnd"/>
      <w:r w:rsidRPr="00393712">
        <w:t>», «Пермский обозреватель» и др.</w:t>
      </w:r>
    </w:p>
    <w:p w:rsidR="00855BB2" w:rsidRPr="00393712" w:rsidRDefault="002215FA" w:rsidP="006E6067">
      <w:pPr>
        <w:ind w:firstLine="567"/>
        <w:jc w:val="both"/>
      </w:pPr>
      <w:r w:rsidRPr="00393712">
        <w:t>С</w:t>
      </w:r>
      <w:r w:rsidR="00F2110C" w:rsidRPr="00393712">
        <w:t xml:space="preserve">айт </w:t>
      </w:r>
      <w:r w:rsidR="00301C41" w:rsidRPr="00393712">
        <w:t xml:space="preserve">Пермского зоопарка </w:t>
      </w:r>
      <w:r w:rsidR="00F2110C" w:rsidRPr="00393712">
        <w:t xml:space="preserve">посетили </w:t>
      </w:r>
      <w:proofErr w:type="gramStart"/>
      <w:r w:rsidR="00F2110C" w:rsidRPr="00393712">
        <w:t>интернет-пользователи</w:t>
      </w:r>
      <w:proofErr w:type="gramEnd"/>
      <w:r w:rsidR="003D106D" w:rsidRPr="00393712">
        <w:t xml:space="preserve"> 67</w:t>
      </w:r>
      <w:r w:rsidR="005F57C1" w:rsidRPr="00393712">
        <w:t xml:space="preserve"> </w:t>
      </w:r>
      <w:r w:rsidR="00F2110C" w:rsidRPr="00393712">
        <w:t>стран мира с 5 континентов.</w:t>
      </w:r>
      <w:r w:rsidR="00393712">
        <w:t xml:space="preserve"> Появилась версия для слабовидящих.</w:t>
      </w:r>
    </w:p>
    <w:p w:rsidR="0072201B" w:rsidRPr="00393712" w:rsidRDefault="0072201B" w:rsidP="00CF2FED">
      <w:pPr>
        <w:ind w:firstLine="567"/>
      </w:pPr>
    </w:p>
    <w:p w:rsidR="00672D0F" w:rsidRPr="00393712" w:rsidRDefault="00672D0F" w:rsidP="00CF2FED">
      <w:pPr>
        <w:tabs>
          <w:tab w:val="left" w:pos="180"/>
        </w:tabs>
        <w:ind w:firstLine="567"/>
        <w:rPr>
          <w:b/>
        </w:rPr>
      </w:pPr>
      <w:r w:rsidRPr="00393712">
        <w:rPr>
          <w:b/>
        </w:rPr>
        <w:t>Рекламная продукция:</w:t>
      </w:r>
    </w:p>
    <w:p w:rsidR="00CD1EF1" w:rsidRPr="00393712" w:rsidRDefault="004E119A" w:rsidP="00393712">
      <w:pPr>
        <w:tabs>
          <w:tab w:val="left" w:pos="0"/>
        </w:tabs>
        <w:ind w:firstLine="567"/>
        <w:jc w:val="both"/>
      </w:pPr>
      <w:r w:rsidRPr="00393712">
        <w:t>Е</w:t>
      </w:r>
      <w:r w:rsidR="00CD1EF1" w:rsidRPr="00393712">
        <w:t>жемесячно выпускаются открытки из серии «Обезьяны зоопарка» и «</w:t>
      </w:r>
      <w:proofErr w:type="gramStart"/>
      <w:r w:rsidR="00CD1EF1" w:rsidRPr="00393712">
        <w:t>Кубический</w:t>
      </w:r>
      <w:proofErr w:type="gramEnd"/>
      <w:r w:rsidR="00CD1EF1" w:rsidRPr="00393712">
        <w:t xml:space="preserve"> зоопарк» по 10 000 экз., которые официально распространяются в 150 наиболее популярных и посещаемых точках города. </w:t>
      </w:r>
    </w:p>
    <w:p w:rsidR="00CD1EF1" w:rsidRPr="00393712" w:rsidRDefault="00CD1EF1" w:rsidP="00393712">
      <w:pPr>
        <w:tabs>
          <w:tab w:val="left" w:pos="0"/>
        </w:tabs>
        <w:ind w:firstLine="567"/>
        <w:jc w:val="both"/>
      </w:pPr>
      <w:r w:rsidRPr="00393712">
        <w:t>Ежеквартально менялись рекламные баннеры на Комсомольском проспекте.</w:t>
      </w:r>
    </w:p>
    <w:p w:rsidR="0072201B" w:rsidRPr="00393712" w:rsidRDefault="0072201B" w:rsidP="00CF2FED">
      <w:pPr>
        <w:tabs>
          <w:tab w:val="left" w:pos="180"/>
        </w:tabs>
        <w:ind w:firstLine="567"/>
      </w:pPr>
    </w:p>
    <w:p w:rsidR="00F2110C" w:rsidRPr="00393712" w:rsidRDefault="00F2110C" w:rsidP="00CF2FED">
      <w:pPr>
        <w:spacing w:line="360" w:lineRule="auto"/>
        <w:ind w:firstLine="426"/>
        <w:rPr>
          <w:b/>
          <w:bCs/>
        </w:rPr>
      </w:pPr>
      <w:r w:rsidRPr="00393712">
        <w:rPr>
          <w:b/>
          <w:bCs/>
        </w:rPr>
        <w:t>ЗООТЕХНИЧЕСКАЯ  РАБОТА</w:t>
      </w:r>
      <w:r w:rsidRPr="00393712">
        <w:t xml:space="preserve">                       </w:t>
      </w:r>
      <w:r w:rsidR="00AD0A22" w:rsidRPr="00393712">
        <w:t xml:space="preserve">                              </w:t>
      </w:r>
    </w:p>
    <w:p w:rsidR="00F2110C" w:rsidRPr="00393712" w:rsidRDefault="00F2110C" w:rsidP="00CF2FED">
      <w:pPr>
        <w:tabs>
          <w:tab w:val="left" w:pos="6525"/>
        </w:tabs>
        <w:rPr>
          <w:b/>
          <w:bCs/>
          <w:color w:val="000000"/>
        </w:rPr>
      </w:pPr>
      <w:r w:rsidRPr="00393712">
        <w:rPr>
          <w:b/>
          <w:bCs/>
          <w:color w:val="000000"/>
        </w:rPr>
        <w:t>Всего животных</w:t>
      </w:r>
      <w:r w:rsidR="00AD0A22" w:rsidRPr="00393712">
        <w:rPr>
          <w:b/>
          <w:bCs/>
          <w:color w:val="000000"/>
        </w:rPr>
        <w:t xml:space="preserve"> </w:t>
      </w:r>
      <w:r w:rsidR="00AD0A22" w:rsidRPr="00393712">
        <w:rPr>
          <w:bCs/>
          <w:color w:val="000000"/>
        </w:rPr>
        <w:t>(на 01.</w:t>
      </w:r>
      <w:r w:rsidR="002B4EE6" w:rsidRPr="00393712">
        <w:rPr>
          <w:bCs/>
          <w:color w:val="000000"/>
        </w:rPr>
        <w:t>01</w:t>
      </w:r>
      <w:r w:rsidR="00AD0A22" w:rsidRPr="00393712">
        <w:rPr>
          <w:bCs/>
          <w:color w:val="000000"/>
        </w:rPr>
        <w:t>.201</w:t>
      </w:r>
      <w:r w:rsidR="003B72BC" w:rsidRPr="00393712">
        <w:rPr>
          <w:bCs/>
          <w:color w:val="000000"/>
        </w:rPr>
        <w:t>7</w:t>
      </w:r>
      <w:r w:rsidR="00AD0A22" w:rsidRPr="00393712">
        <w:rPr>
          <w:bCs/>
          <w:color w:val="000000"/>
        </w:rPr>
        <w:t>)</w:t>
      </w:r>
      <w:r w:rsidRPr="00393712">
        <w:rPr>
          <w:bCs/>
          <w:color w:val="000000"/>
        </w:rPr>
        <w:t>:</w:t>
      </w:r>
      <w:r w:rsidRPr="00393712">
        <w:rPr>
          <w:b/>
          <w:bCs/>
          <w:color w:val="000000"/>
        </w:rPr>
        <w:t xml:space="preserve">   </w:t>
      </w:r>
      <w:r w:rsidR="00223405" w:rsidRPr="00393712">
        <w:rPr>
          <w:b/>
          <w:bCs/>
          <w:color w:val="000000"/>
        </w:rPr>
        <w:t>3</w:t>
      </w:r>
      <w:r w:rsidR="009A6226" w:rsidRPr="00393712">
        <w:rPr>
          <w:b/>
          <w:bCs/>
          <w:color w:val="000000"/>
        </w:rPr>
        <w:t>8</w:t>
      </w:r>
      <w:r w:rsidR="00024B5B" w:rsidRPr="00393712">
        <w:rPr>
          <w:b/>
          <w:bCs/>
          <w:color w:val="000000"/>
        </w:rPr>
        <w:t>3</w:t>
      </w:r>
      <w:r w:rsidR="0012752C" w:rsidRPr="00393712">
        <w:rPr>
          <w:b/>
          <w:bCs/>
          <w:color w:val="000000"/>
        </w:rPr>
        <w:t xml:space="preserve"> вид</w:t>
      </w:r>
      <w:r w:rsidR="00024B5B" w:rsidRPr="00393712">
        <w:rPr>
          <w:b/>
          <w:bCs/>
          <w:color w:val="000000"/>
        </w:rPr>
        <w:t>а</w:t>
      </w:r>
      <w:r w:rsidR="009A6226" w:rsidRPr="00393712">
        <w:rPr>
          <w:b/>
          <w:bCs/>
          <w:color w:val="000000"/>
        </w:rPr>
        <w:t xml:space="preserve">    279</w:t>
      </w:r>
      <w:r w:rsidR="00024B5B" w:rsidRPr="00393712">
        <w:rPr>
          <w:b/>
          <w:bCs/>
          <w:color w:val="000000"/>
        </w:rPr>
        <w:t>6</w:t>
      </w:r>
      <w:r w:rsidR="009A6226" w:rsidRPr="00393712">
        <w:rPr>
          <w:b/>
          <w:bCs/>
          <w:color w:val="000000"/>
        </w:rPr>
        <w:t xml:space="preserve"> особ</w:t>
      </w:r>
      <w:r w:rsidR="00B74D90" w:rsidRPr="00393712">
        <w:rPr>
          <w:b/>
          <w:bCs/>
          <w:color w:val="000000"/>
        </w:rPr>
        <w:t>и</w:t>
      </w:r>
      <w:r w:rsidR="001E6A63" w:rsidRPr="00393712">
        <w:rPr>
          <w:b/>
          <w:bCs/>
          <w:color w:val="000000"/>
        </w:rPr>
        <w:t xml:space="preserve"> </w:t>
      </w:r>
      <w:r w:rsidR="0012752C" w:rsidRPr="00393712">
        <w:rPr>
          <w:b/>
          <w:bCs/>
          <w:color w:val="000000"/>
        </w:rPr>
        <w:t xml:space="preserve">   </w:t>
      </w:r>
      <w:r w:rsidR="001E6A63" w:rsidRPr="00393712">
        <w:rPr>
          <w:b/>
          <w:bCs/>
          <w:color w:val="000000"/>
        </w:rPr>
        <w:t xml:space="preserve"> </w:t>
      </w:r>
    </w:p>
    <w:p w:rsidR="00F2110C" w:rsidRPr="00393712" w:rsidRDefault="00F2110C" w:rsidP="00CF2FED">
      <w:pPr>
        <w:rPr>
          <w:bCs/>
          <w:color w:val="000000"/>
        </w:rPr>
      </w:pPr>
      <w:r w:rsidRPr="00393712">
        <w:rPr>
          <w:bCs/>
          <w:color w:val="000000"/>
        </w:rPr>
        <w:t xml:space="preserve">в </w:t>
      </w:r>
      <w:proofErr w:type="spellStart"/>
      <w:r w:rsidRPr="00393712">
        <w:rPr>
          <w:bCs/>
          <w:color w:val="000000"/>
        </w:rPr>
        <w:t>т.ч</w:t>
      </w:r>
      <w:proofErr w:type="spellEnd"/>
      <w:r w:rsidRPr="00393712">
        <w:rPr>
          <w:bCs/>
          <w:color w:val="000000"/>
        </w:rPr>
        <w:t xml:space="preserve">. беспозвоночных –        </w:t>
      </w:r>
      <w:r w:rsidR="00AD0A22" w:rsidRPr="00393712">
        <w:rPr>
          <w:bCs/>
          <w:color w:val="000000"/>
        </w:rPr>
        <w:t xml:space="preserve">             </w:t>
      </w:r>
      <w:r w:rsidR="001E6A63" w:rsidRPr="00393712">
        <w:rPr>
          <w:bCs/>
          <w:color w:val="000000"/>
        </w:rPr>
        <w:t>1</w:t>
      </w:r>
      <w:r w:rsidR="002B4EE6" w:rsidRPr="00393712">
        <w:rPr>
          <w:bCs/>
          <w:color w:val="000000"/>
        </w:rPr>
        <w:t>8</w:t>
      </w:r>
      <w:r w:rsidR="001E6A63" w:rsidRPr="00393712">
        <w:rPr>
          <w:bCs/>
          <w:color w:val="000000"/>
        </w:rPr>
        <w:t xml:space="preserve">   </w:t>
      </w:r>
      <w:r w:rsidR="009A6226" w:rsidRPr="00393712">
        <w:rPr>
          <w:bCs/>
          <w:color w:val="000000"/>
        </w:rPr>
        <w:t xml:space="preserve">             367</w:t>
      </w:r>
      <w:r w:rsidR="001E6A63" w:rsidRPr="00393712">
        <w:rPr>
          <w:bCs/>
          <w:color w:val="000000"/>
        </w:rPr>
        <w:t xml:space="preserve">          </w:t>
      </w:r>
      <w:r w:rsidR="00602DB7" w:rsidRPr="00393712">
        <w:rPr>
          <w:bCs/>
          <w:color w:val="000000"/>
        </w:rPr>
        <w:t xml:space="preserve">  </w:t>
      </w:r>
      <w:r w:rsidR="001E6A63" w:rsidRPr="00393712">
        <w:rPr>
          <w:bCs/>
          <w:color w:val="000000"/>
        </w:rPr>
        <w:t xml:space="preserve"> </w:t>
      </w:r>
    </w:p>
    <w:p w:rsidR="00F2110C" w:rsidRPr="00393712" w:rsidRDefault="00F2110C" w:rsidP="00CF2FED">
      <w:pPr>
        <w:rPr>
          <w:color w:val="000000"/>
        </w:rPr>
      </w:pPr>
      <w:r w:rsidRPr="00393712">
        <w:rPr>
          <w:color w:val="000000"/>
        </w:rPr>
        <w:t xml:space="preserve">          рыб –                           </w:t>
      </w:r>
      <w:r w:rsidR="00AD0A22" w:rsidRPr="00393712">
        <w:rPr>
          <w:color w:val="000000"/>
        </w:rPr>
        <w:t xml:space="preserve">             </w:t>
      </w:r>
      <w:r w:rsidRPr="00393712">
        <w:rPr>
          <w:color w:val="000000"/>
        </w:rPr>
        <w:t xml:space="preserve"> </w:t>
      </w:r>
      <w:r w:rsidR="00C56318" w:rsidRPr="00393712">
        <w:rPr>
          <w:color w:val="000000"/>
        </w:rPr>
        <w:t>1</w:t>
      </w:r>
      <w:r w:rsidR="003B72BC" w:rsidRPr="00393712">
        <w:rPr>
          <w:color w:val="000000"/>
        </w:rPr>
        <w:t>9</w:t>
      </w:r>
      <w:r w:rsidR="00024B5B" w:rsidRPr="00393712">
        <w:rPr>
          <w:color w:val="000000"/>
        </w:rPr>
        <w:t>2</w:t>
      </w:r>
      <w:r w:rsidR="00765B4A" w:rsidRPr="00393712">
        <w:rPr>
          <w:color w:val="000000"/>
        </w:rPr>
        <w:t xml:space="preserve">           </w:t>
      </w:r>
      <w:r w:rsidR="00602DB7" w:rsidRPr="00393712">
        <w:rPr>
          <w:color w:val="000000"/>
        </w:rPr>
        <w:t xml:space="preserve">  </w:t>
      </w:r>
      <w:r w:rsidR="00BE2873" w:rsidRPr="00393712">
        <w:rPr>
          <w:color w:val="000000"/>
        </w:rPr>
        <w:t xml:space="preserve"> 1</w:t>
      </w:r>
      <w:r w:rsidR="003B72BC" w:rsidRPr="00393712">
        <w:rPr>
          <w:color w:val="000000"/>
        </w:rPr>
        <w:t>20</w:t>
      </w:r>
      <w:r w:rsidR="00024B5B" w:rsidRPr="00393712">
        <w:rPr>
          <w:color w:val="000000"/>
        </w:rPr>
        <w:t>8</w:t>
      </w:r>
      <w:r w:rsidR="00765B4A" w:rsidRPr="00393712">
        <w:rPr>
          <w:color w:val="000000"/>
        </w:rPr>
        <w:t xml:space="preserve"> </w:t>
      </w:r>
    </w:p>
    <w:p w:rsidR="00F2110C" w:rsidRPr="00393712" w:rsidRDefault="00F2110C" w:rsidP="00CF2FED">
      <w:pPr>
        <w:rPr>
          <w:color w:val="000000"/>
        </w:rPr>
      </w:pPr>
      <w:r w:rsidRPr="00393712">
        <w:rPr>
          <w:color w:val="000000"/>
        </w:rPr>
        <w:t xml:space="preserve">          рептилий –                   </w:t>
      </w:r>
      <w:r w:rsidR="00C56318" w:rsidRPr="00393712">
        <w:rPr>
          <w:color w:val="000000"/>
        </w:rPr>
        <w:t xml:space="preserve">             </w:t>
      </w:r>
      <w:r w:rsidRPr="00393712">
        <w:rPr>
          <w:color w:val="000000"/>
        </w:rPr>
        <w:t xml:space="preserve"> </w:t>
      </w:r>
      <w:r w:rsidR="00BE2873" w:rsidRPr="00393712">
        <w:rPr>
          <w:color w:val="000000"/>
        </w:rPr>
        <w:t>3</w:t>
      </w:r>
      <w:r w:rsidR="003B72BC" w:rsidRPr="00393712">
        <w:rPr>
          <w:color w:val="000000"/>
        </w:rPr>
        <w:t>1</w:t>
      </w:r>
      <w:r w:rsidR="00BE2873" w:rsidRPr="00393712">
        <w:rPr>
          <w:color w:val="000000"/>
        </w:rPr>
        <w:t xml:space="preserve">                  </w:t>
      </w:r>
      <w:r w:rsidR="003B72BC" w:rsidRPr="00393712">
        <w:rPr>
          <w:color w:val="000000"/>
        </w:rPr>
        <w:t>85</w:t>
      </w:r>
      <w:r w:rsidR="00765B4A" w:rsidRPr="00393712">
        <w:rPr>
          <w:color w:val="000000"/>
        </w:rPr>
        <w:t xml:space="preserve">                </w:t>
      </w:r>
      <w:r w:rsidR="00602DB7" w:rsidRPr="00393712">
        <w:rPr>
          <w:color w:val="000000"/>
        </w:rPr>
        <w:t xml:space="preserve"> </w:t>
      </w:r>
    </w:p>
    <w:p w:rsidR="00F2110C" w:rsidRPr="00393712" w:rsidRDefault="00F2110C" w:rsidP="00CF2FED">
      <w:pPr>
        <w:rPr>
          <w:color w:val="000000"/>
        </w:rPr>
      </w:pPr>
      <w:r w:rsidRPr="00393712">
        <w:rPr>
          <w:color w:val="000000"/>
        </w:rPr>
        <w:t xml:space="preserve">          птиц –                           </w:t>
      </w:r>
      <w:r w:rsidR="00C56318" w:rsidRPr="00393712">
        <w:rPr>
          <w:color w:val="000000"/>
        </w:rPr>
        <w:t xml:space="preserve">             </w:t>
      </w:r>
      <w:r w:rsidRPr="00393712">
        <w:rPr>
          <w:color w:val="000000"/>
        </w:rPr>
        <w:t xml:space="preserve"> </w:t>
      </w:r>
      <w:r w:rsidR="00602DB7" w:rsidRPr="00393712">
        <w:rPr>
          <w:color w:val="000000"/>
        </w:rPr>
        <w:t>8</w:t>
      </w:r>
      <w:r w:rsidR="003B72BC" w:rsidRPr="00393712">
        <w:rPr>
          <w:color w:val="000000"/>
        </w:rPr>
        <w:t>2</w:t>
      </w:r>
      <w:r w:rsidR="0012752C" w:rsidRPr="00393712">
        <w:rPr>
          <w:color w:val="000000"/>
        </w:rPr>
        <w:t xml:space="preserve">    </w:t>
      </w:r>
      <w:r w:rsidR="00BE2873" w:rsidRPr="00393712">
        <w:rPr>
          <w:color w:val="000000"/>
        </w:rPr>
        <w:t xml:space="preserve">            63</w:t>
      </w:r>
      <w:r w:rsidR="00A32016" w:rsidRPr="00393712">
        <w:rPr>
          <w:color w:val="000000"/>
        </w:rPr>
        <w:t>1</w:t>
      </w:r>
      <w:r w:rsidR="0012752C" w:rsidRPr="00393712">
        <w:rPr>
          <w:color w:val="000000"/>
        </w:rPr>
        <w:t xml:space="preserve">          </w:t>
      </w:r>
      <w:r w:rsidR="00602DB7" w:rsidRPr="00393712">
        <w:rPr>
          <w:color w:val="000000"/>
        </w:rPr>
        <w:t xml:space="preserve"> </w:t>
      </w:r>
      <w:r w:rsidR="0012752C" w:rsidRPr="00393712">
        <w:rPr>
          <w:color w:val="000000"/>
        </w:rPr>
        <w:t xml:space="preserve"> </w:t>
      </w:r>
    </w:p>
    <w:p w:rsidR="00F2110C" w:rsidRPr="00393712" w:rsidRDefault="00F2110C" w:rsidP="00CF2FED">
      <w:pPr>
        <w:spacing w:line="360" w:lineRule="auto"/>
        <w:rPr>
          <w:color w:val="000000"/>
        </w:rPr>
      </w:pPr>
      <w:r w:rsidRPr="00393712">
        <w:rPr>
          <w:color w:val="000000"/>
        </w:rPr>
        <w:t xml:space="preserve">          млекопитающих –       </w:t>
      </w:r>
      <w:r w:rsidR="00AD0A22" w:rsidRPr="00393712">
        <w:rPr>
          <w:color w:val="000000"/>
        </w:rPr>
        <w:t xml:space="preserve">              </w:t>
      </w:r>
      <w:r w:rsidR="0012752C" w:rsidRPr="00393712">
        <w:rPr>
          <w:color w:val="000000"/>
        </w:rPr>
        <w:t>6</w:t>
      </w:r>
      <w:r w:rsidR="003B72BC" w:rsidRPr="00393712">
        <w:rPr>
          <w:color w:val="000000"/>
        </w:rPr>
        <w:t>0</w:t>
      </w:r>
      <w:r w:rsidR="00BE2873" w:rsidRPr="00393712">
        <w:rPr>
          <w:color w:val="000000"/>
        </w:rPr>
        <w:t xml:space="preserve">                50</w:t>
      </w:r>
      <w:r w:rsidR="00A32016" w:rsidRPr="00393712">
        <w:rPr>
          <w:color w:val="000000"/>
        </w:rPr>
        <w:t>5</w:t>
      </w:r>
      <w:r w:rsidR="0012752C" w:rsidRPr="00393712">
        <w:rPr>
          <w:color w:val="000000"/>
        </w:rPr>
        <w:t xml:space="preserve">              </w:t>
      </w:r>
      <w:r w:rsidR="00602DB7" w:rsidRPr="00393712">
        <w:rPr>
          <w:color w:val="000000"/>
        </w:rPr>
        <w:t xml:space="preserve"> </w:t>
      </w:r>
      <w:r w:rsidR="0012752C" w:rsidRPr="00393712">
        <w:rPr>
          <w:color w:val="000000"/>
        </w:rPr>
        <w:t xml:space="preserve"> </w:t>
      </w:r>
    </w:p>
    <w:p w:rsidR="00F2110C" w:rsidRPr="00393712" w:rsidRDefault="00F2110C" w:rsidP="00CF2FED">
      <w:pPr>
        <w:rPr>
          <w:b/>
          <w:color w:val="000000"/>
        </w:rPr>
      </w:pPr>
      <w:r w:rsidRPr="00393712">
        <w:rPr>
          <w:b/>
          <w:color w:val="000000"/>
        </w:rPr>
        <w:lastRenderedPageBreak/>
        <w:t>В том числе видов животных, занесённых в Красные книги</w:t>
      </w:r>
    </w:p>
    <w:p w:rsidR="00BE2873" w:rsidRPr="00393712" w:rsidRDefault="00BE2873" w:rsidP="00CF2FED">
      <w:pPr>
        <w:rPr>
          <w:b/>
          <w:color w:val="000000"/>
        </w:rPr>
      </w:pPr>
      <w:r w:rsidRPr="00393712">
        <w:rPr>
          <w:b/>
          <w:color w:val="000000"/>
        </w:rPr>
        <w:t xml:space="preserve">                                            МСОП   </w:t>
      </w:r>
      <w:r w:rsidR="0072201B" w:rsidRPr="00393712">
        <w:rPr>
          <w:b/>
          <w:color w:val="000000"/>
        </w:rPr>
        <w:t xml:space="preserve">  </w:t>
      </w:r>
      <w:r w:rsidR="00D44CEA" w:rsidRPr="00393712">
        <w:rPr>
          <w:b/>
          <w:color w:val="000000"/>
        </w:rPr>
        <w:t xml:space="preserve"> в том числе </w:t>
      </w:r>
      <w:r w:rsidRPr="00393712">
        <w:rPr>
          <w:b/>
          <w:color w:val="000000"/>
        </w:rPr>
        <w:t xml:space="preserve">РФ    </w:t>
      </w:r>
      <w:r w:rsidR="0072201B" w:rsidRPr="00393712">
        <w:rPr>
          <w:b/>
          <w:color w:val="000000"/>
        </w:rPr>
        <w:t xml:space="preserve">  </w:t>
      </w:r>
    </w:p>
    <w:p w:rsidR="00F2110C" w:rsidRPr="00393712" w:rsidRDefault="00F2110C" w:rsidP="00CF2FED">
      <w:r w:rsidRPr="00393712">
        <w:rPr>
          <w:color w:val="000000"/>
        </w:rPr>
        <w:t xml:space="preserve">Рыбы                                   </w:t>
      </w:r>
      <w:r w:rsidR="00921B50" w:rsidRPr="00393712">
        <w:rPr>
          <w:color w:val="000000"/>
        </w:rPr>
        <w:t xml:space="preserve"> </w:t>
      </w:r>
      <w:r w:rsidRPr="00393712">
        <w:rPr>
          <w:color w:val="000000"/>
        </w:rPr>
        <w:t xml:space="preserve">  </w:t>
      </w:r>
      <w:r w:rsidR="00BE2873" w:rsidRPr="00393712">
        <w:t>6</w:t>
      </w:r>
      <w:r w:rsidR="00A32016" w:rsidRPr="00393712">
        <w:t>5</w:t>
      </w:r>
      <w:r w:rsidRPr="00393712">
        <w:t xml:space="preserve">        </w:t>
      </w:r>
      <w:r w:rsidR="0072201B" w:rsidRPr="00393712">
        <w:t xml:space="preserve">  </w:t>
      </w:r>
      <w:r w:rsidR="00BE2873" w:rsidRPr="00393712">
        <w:t xml:space="preserve">      </w:t>
      </w:r>
      <w:r w:rsidRPr="00393712">
        <w:t xml:space="preserve">    </w:t>
      </w:r>
      <w:r w:rsidR="00D44CEA" w:rsidRPr="00393712">
        <w:t xml:space="preserve">                -</w:t>
      </w:r>
    </w:p>
    <w:p w:rsidR="00F2110C" w:rsidRPr="00393712" w:rsidRDefault="00F2110C" w:rsidP="00CF2FED">
      <w:r w:rsidRPr="00393712">
        <w:t>Рептилии                               1</w:t>
      </w:r>
      <w:r w:rsidR="002A17BA" w:rsidRPr="00393712">
        <w:t>5</w:t>
      </w:r>
      <w:r w:rsidRPr="00393712">
        <w:t xml:space="preserve"> </w:t>
      </w:r>
      <w:r w:rsidR="00BE2873" w:rsidRPr="00393712">
        <w:t xml:space="preserve">        </w:t>
      </w:r>
      <w:r w:rsidR="0072201B" w:rsidRPr="00393712">
        <w:t xml:space="preserve">  </w:t>
      </w:r>
      <w:r w:rsidR="00BE2873" w:rsidRPr="00393712">
        <w:t xml:space="preserve"> </w:t>
      </w:r>
      <w:r w:rsidR="00D44CEA" w:rsidRPr="00393712">
        <w:t xml:space="preserve">                       </w:t>
      </w:r>
      <w:r w:rsidR="00BE2873" w:rsidRPr="00393712">
        <w:t xml:space="preserve"> 1         </w:t>
      </w:r>
      <w:r w:rsidR="007761CF" w:rsidRPr="00393712">
        <w:t xml:space="preserve"> </w:t>
      </w:r>
      <w:r w:rsidR="00BE2873" w:rsidRPr="00393712">
        <w:t xml:space="preserve"> </w:t>
      </w:r>
      <w:r w:rsidRPr="00393712">
        <w:t xml:space="preserve">               </w:t>
      </w:r>
    </w:p>
    <w:p w:rsidR="00F2110C" w:rsidRPr="00393712" w:rsidRDefault="00F2110C" w:rsidP="00CF2FED">
      <w:r w:rsidRPr="00393712">
        <w:t xml:space="preserve">Птицы                                    </w:t>
      </w:r>
      <w:r w:rsidR="004C4315" w:rsidRPr="00393712">
        <w:t>7</w:t>
      </w:r>
      <w:r w:rsidR="002A17BA" w:rsidRPr="00393712">
        <w:t>5</w:t>
      </w:r>
      <w:r w:rsidR="007761CF" w:rsidRPr="00393712">
        <w:t xml:space="preserve">         </w:t>
      </w:r>
      <w:r w:rsidR="00D44CEA" w:rsidRPr="00393712">
        <w:t xml:space="preserve">                        </w:t>
      </w:r>
      <w:r w:rsidR="0072201B" w:rsidRPr="00393712">
        <w:t xml:space="preserve">   </w:t>
      </w:r>
      <w:r w:rsidR="00BE2873" w:rsidRPr="00393712">
        <w:t xml:space="preserve">4         </w:t>
      </w:r>
      <w:r w:rsidR="007761CF" w:rsidRPr="00393712">
        <w:t xml:space="preserve">  </w:t>
      </w:r>
      <w:r w:rsidR="00BE2873" w:rsidRPr="00393712">
        <w:t xml:space="preserve"> </w:t>
      </w:r>
      <w:r w:rsidRPr="00393712">
        <w:t xml:space="preserve">             </w:t>
      </w:r>
      <w:r w:rsidR="00602DB7" w:rsidRPr="00393712">
        <w:t xml:space="preserve"> </w:t>
      </w:r>
      <w:r w:rsidRPr="00393712">
        <w:t xml:space="preserve"> </w:t>
      </w:r>
    </w:p>
    <w:p w:rsidR="00F2110C" w:rsidRPr="00393712" w:rsidRDefault="00F2110C" w:rsidP="00CF2FED">
      <w:r w:rsidRPr="00393712">
        <w:t xml:space="preserve">Млекопитающие                </w:t>
      </w:r>
      <w:r w:rsidR="004E64DE" w:rsidRPr="00393712">
        <w:t xml:space="preserve"> </w:t>
      </w:r>
      <w:r w:rsidRPr="00393712">
        <w:t xml:space="preserve">  5</w:t>
      </w:r>
      <w:r w:rsidR="004E64DE" w:rsidRPr="00393712">
        <w:t>0</w:t>
      </w:r>
      <w:r w:rsidR="007761CF" w:rsidRPr="00393712">
        <w:t xml:space="preserve">          </w:t>
      </w:r>
      <w:r w:rsidR="0072201B" w:rsidRPr="00393712">
        <w:t xml:space="preserve"> </w:t>
      </w:r>
      <w:r w:rsidR="00D44CEA" w:rsidRPr="00393712">
        <w:t xml:space="preserve">                        </w:t>
      </w:r>
      <w:r w:rsidR="00AF14F3" w:rsidRPr="00393712">
        <w:t xml:space="preserve"> </w:t>
      </w:r>
      <w:r w:rsidR="00A32016" w:rsidRPr="00393712">
        <w:t>4</w:t>
      </w:r>
      <w:r w:rsidR="007761CF" w:rsidRPr="00393712">
        <w:t xml:space="preserve">         </w:t>
      </w:r>
      <w:r w:rsidR="0072201B" w:rsidRPr="00393712">
        <w:t xml:space="preserve"> </w:t>
      </w:r>
      <w:r w:rsidR="007761CF" w:rsidRPr="00393712">
        <w:t xml:space="preserve">  </w:t>
      </w:r>
      <w:r w:rsidRPr="00393712">
        <w:t xml:space="preserve">              </w:t>
      </w:r>
      <w:r w:rsidR="00602DB7" w:rsidRPr="00393712">
        <w:t xml:space="preserve"> </w:t>
      </w:r>
      <w:r w:rsidRPr="00393712">
        <w:t xml:space="preserve"> </w:t>
      </w:r>
    </w:p>
    <w:p w:rsidR="00530C02" w:rsidRPr="00393712" w:rsidRDefault="00F2110C" w:rsidP="00CF2FED">
      <w:r w:rsidRPr="00393712">
        <w:t xml:space="preserve">ВСЕГО  ВИДОВ:                </w:t>
      </w:r>
      <w:r w:rsidR="007761CF" w:rsidRPr="00393712">
        <w:t>20</w:t>
      </w:r>
      <w:r w:rsidR="00A32016" w:rsidRPr="00393712">
        <w:t>5</w:t>
      </w:r>
      <w:r w:rsidR="007761CF" w:rsidRPr="00393712">
        <w:t xml:space="preserve">      </w:t>
      </w:r>
      <w:r w:rsidR="0072201B" w:rsidRPr="00393712">
        <w:t xml:space="preserve">    </w:t>
      </w:r>
      <w:r w:rsidR="00D44CEA" w:rsidRPr="00393712">
        <w:t xml:space="preserve">                       </w:t>
      </w:r>
      <w:r w:rsidR="00024B5B" w:rsidRPr="00393712">
        <w:t xml:space="preserve"> </w:t>
      </w:r>
      <w:r w:rsidR="00D44CEA" w:rsidRPr="00393712">
        <w:t xml:space="preserve"> </w:t>
      </w:r>
      <w:r w:rsidR="007761CF" w:rsidRPr="00393712">
        <w:t xml:space="preserve"> </w:t>
      </w:r>
      <w:r w:rsidR="00A32016" w:rsidRPr="00393712">
        <w:t>9</w:t>
      </w:r>
      <w:r w:rsidR="007761CF" w:rsidRPr="00393712">
        <w:t xml:space="preserve">      </w:t>
      </w:r>
    </w:p>
    <w:p w:rsidR="00530C02" w:rsidRPr="00393712" w:rsidRDefault="00530C02" w:rsidP="00CF2FED"/>
    <w:p w:rsidR="00530C02" w:rsidRPr="00393712" w:rsidRDefault="00530C02" w:rsidP="00CF2FED">
      <w:r w:rsidRPr="00393712">
        <w:t>Всего размножалось в 201</w:t>
      </w:r>
      <w:r w:rsidR="003B72BC" w:rsidRPr="00393712">
        <w:t>6</w:t>
      </w:r>
      <w:r w:rsidRPr="00393712">
        <w:t xml:space="preserve">г.:         </w:t>
      </w:r>
      <w:r w:rsidR="003B72BC" w:rsidRPr="00393712">
        <w:t>19</w:t>
      </w:r>
      <w:r w:rsidR="00024B5B" w:rsidRPr="00393712">
        <w:t>5</w:t>
      </w:r>
      <w:r w:rsidRPr="00393712">
        <w:t xml:space="preserve"> видов </w:t>
      </w:r>
    </w:p>
    <w:p w:rsidR="00530C02" w:rsidRPr="00393712" w:rsidRDefault="00530C02" w:rsidP="00CF2FED">
      <w:r w:rsidRPr="00393712">
        <w:t xml:space="preserve">в </w:t>
      </w:r>
      <w:proofErr w:type="spellStart"/>
      <w:r w:rsidRPr="00393712">
        <w:t>т.ч</w:t>
      </w:r>
      <w:proofErr w:type="spellEnd"/>
      <w:r w:rsidRPr="00393712">
        <w:t>. беспозвоночных</w:t>
      </w:r>
      <w:r w:rsidR="003B72BC" w:rsidRPr="00393712">
        <w:t xml:space="preserve">                      </w:t>
      </w:r>
      <w:r w:rsidRPr="00393712">
        <w:t xml:space="preserve">  </w:t>
      </w:r>
      <w:r w:rsidR="003B72BC" w:rsidRPr="00393712">
        <w:t>10</w:t>
      </w:r>
    </w:p>
    <w:p w:rsidR="00530C02" w:rsidRPr="00393712" w:rsidRDefault="00530C02" w:rsidP="00CF2FED">
      <w:r w:rsidRPr="00393712">
        <w:t xml:space="preserve">         рыб –          </w:t>
      </w:r>
      <w:r w:rsidR="003B72BC" w:rsidRPr="00393712">
        <w:t xml:space="preserve">                               </w:t>
      </w:r>
      <w:r w:rsidRPr="00393712">
        <w:t xml:space="preserve"> 1</w:t>
      </w:r>
      <w:r w:rsidR="003B72BC" w:rsidRPr="00393712">
        <w:t>31</w:t>
      </w:r>
    </w:p>
    <w:p w:rsidR="00530C02" w:rsidRPr="00393712" w:rsidRDefault="00530C02" w:rsidP="00CF2FED">
      <w:r w:rsidRPr="00393712">
        <w:t xml:space="preserve">         рептилий –                                    2</w:t>
      </w:r>
    </w:p>
    <w:p w:rsidR="00530C02" w:rsidRPr="00393712" w:rsidRDefault="00530C02" w:rsidP="00CF2FED">
      <w:r w:rsidRPr="00393712">
        <w:t xml:space="preserve">         птиц –          </w:t>
      </w:r>
      <w:r w:rsidR="004E64DE" w:rsidRPr="00393712">
        <w:t xml:space="preserve">                               </w:t>
      </w:r>
      <w:r w:rsidRPr="00393712">
        <w:t xml:space="preserve"> 27</w:t>
      </w:r>
    </w:p>
    <w:p w:rsidR="00530C02" w:rsidRPr="00393712" w:rsidRDefault="00530C02" w:rsidP="00CF2FED">
      <w:r w:rsidRPr="00393712">
        <w:t xml:space="preserve">         млекопитающих -                       2</w:t>
      </w:r>
      <w:r w:rsidR="00024B5B" w:rsidRPr="00393712">
        <w:t>5</w:t>
      </w:r>
    </w:p>
    <w:p w:rsidR="00530C02" w:rsidRPr="00393712" w:rsidRDefault="00530C02" w:rsidP="00CF2FED">
      <w:r w:rsidRPr="00393712">
        <w:t>В том числе видов животных, занесённых в Красные книги</w:t>
      </w:r>
    </w:p>
    <w:p w:rsidR="00530C02" w:rsidRPr="00393712" w:rsidRDefault="00530C02" w:rsidP="00CF2FED">
      <w:r w:rsidRPr="00393712">
        <w:t xml:space="preserve">                                        МСОП           РФ       ВСЕГО           </w:t>
      </w:r>
    </w:p>
    <w:p w:rsidR="00530C02" w:rsidRPr="00393712" w:rsidRDefault="00530C02" w:rsidP="00CF2FED">
      <w:r w:rsidRPr="00393712">
        <w:t xml:space="preserve">Рыбы                                      </w:t>
      </w:r>
      <w:r w:rsidR="00AF14F3" w:rsidRPr="00393712">
        <w:t>5</w:t>
      </w:r>
      <w:r w:rsidR="009071AB" w:rsidRPr="00393712">
        <w:t>1</w:t>
      </w:r>
      <w:r w:rsidRPr="00393712">
        <w:t xml:space="preserve">               -            </w:t>
      </w:r>
      <w:r w:rsidR="00AF14F3" w:rsidRPr="00393712">
        <w:t>5</w:t>
      </w:r>
      <w:r w:rsidR="009071AB" w:rsidRPr="00393712">
        <w:t>1</w:t>
      </w:r>
    </w:p>
    <w:p w:rsidR="00530C02" w:rsidRPr="00393712" w:rsidRDefault="00530C02" w:rsidP="00CF2FED">
      <w:r w:rsidRPr="00393712">
        <w:t>Рептилии                                 1</w:t>
      </w:r>
      <w:r w:rsidR="004E64DE" w:rsidRPr="00393712">
        <w:t xml:space="preserve">               -</w:t>
      </w:r>
      <w:r w:rsidRPr="00393712">
        <w:t xml:space="preserve">              1</w:t>
      </w:r>
    </w:p>
    <w:p w:rsidR="00530C02" w:rsidRPr="00393712" w:rsidRDefault="00530C02" w:rsidP="00CF2FED">
      <w:r w:rsidRPr="00393712">
        <w:t xml:space="preserve">Птицы                                    22               -            22             </w:t>
      </w:r>
    </w:p>
    <w:p w:rsidR="00530C02" w:rsidRPr="00393712" w:rsidRDefault="00530C02" w:rsidP="00CF2FED">
      <w:r w:rsidRPr="00393712">
        <w:t xml:space="preserve">Млекопитающие                   </w:t>
      </w:r>
      <w:r w:rsidR="00AF14F3" w:rsidRPr="00393712">
        <w:t>20</w:t>
      </w:r>
      <w:r w:rsidRPr="00393712">
        <w:t xml:space="preserve">               </w:t>
      </w:r>
      <w:r w:rsidR="009071AB" w:rsidRPr="00393712">
        <w:t>1</w:t>
      </w:r>
      <w:r w:rsidRPr="00393712">
        <w:t xml:space="preserve">           2</w:t>
      </w:r>
      <w:r w:rsidR="00AF14F3" w:rsidRPr="00393712">
        <w:t>0</w:t>
      </w:r>
      <w:r w:rsidRPr="00393712">
        <w:t xml:space="preserve">                 </w:t>
      </w:r>
    </w:p>
    <w:p w:rsidR="00F2110C" w:rsidRPr="00393712" w:rsidRDefault="00530C02" w:rsidP="00CF2FED">
      <w:r w:rsidRPr="00393712">
        <w:t>ВСЕГО  ВИДОВ:                  9</w:t>
      </w:r>
      <w:r w:rsidR="009071AB" w:rsidRPr="00393712">
        <w:t>4</w:t>
      </w:r>
      <w:r w:rsidRPr="00393712">
        <w:t xml:space="preserve">               </w:t>
      </w:r>
      <w:r w:rsidR="001E0023" w:rsidRPr="00393712">
        <w:t>1</w:t>
      </w:r>
      <w:r w:rsidRPr="00393712">
        <w:t xml:space="preserve">        </w:t>
      </w:r>
      <w:r w:rsidR="001E0023" w:rsidRPr="00393712">
        <w:t xml:space="preserve"> </w:t>
      </w:r>
      <w:r w:rsidRPr="00393712">
        <w:t xml:space="preserve">  9</w:t>
      </w:r>
      <w:r w:rsidR="009071AB" w:rsidRPr="00393712">
        <w:t>4</w:t>
      </w:r>
      <w:r w:rsidRPr="00393712">
        <w:t xml:space="preserve">                     </w:t>
      </w:r>
      <w:r w:rsidR="007761CF" w:rsidRPr="00393712">
        <w:t xml:space="preserve">  </w:t>
      </w:r>
      <w:r w:rsidR="0072201B" w:rsidRPr="00393712">
        <w:t xml:space="preserve"> </w:t>
      </w:r>
      <w:r w:rsidR="007761CF" w:rsidRPr="00393712">
        <w:t xml:space="preserve">  </w:t>
      </w:r>
    </w:p>
    <w:p w:rsidR="00F2110C" w:rsidRPr="00393712" w:rsidRDefault="00F2110C" w:rsidP="00CF2FED">
      <w:r w:rsidRPr="00393712">
        <w:t xml:space="preserve">            </w:t>
      </w:r>
    </w:p>
    <w:p w:rsidR="00956844" w:rsidRPr="00393712" w:rsidRDefault="00956844" w:rsidP="006E6067">
      <w:pPr>
        <w:ind w:firstLine="567"/>
        <w:jc w:val="both"/>
      </w:pPr>
      <w:r w:rsidRPr="00393712">
        <w:t xml:space="preserve">Пермский зоопарк осуществил поставку птиц </w:t>
      </w:r>
      <w:proofErr w:type="spellStart"/>
      <w:r w:rsidRPr="00393712">
        <w:t>кекликов</w:t>
      </w:r>
      <w:proofErr w:type="spellEnd"/>
      <w:r w:rsidRPr="00393712">
        <w:t xml:space="preserve"> (10 гол.) в </w:t>
      </w:r>
      <w:proofErr w:type="spellStart"/>
      <w:r w:rsidRPr="00393712">
        <w:t>Пхеньянский</w:t>
      </w:r>
      <w:proofErr w:type="spellEnd"/>
      <w:r w:rsidRPr="00393712">
        <w:t xml:space="preserve"> центральный зоопарк (КНДР)</w:t>
      </w:r>
      <w:r w:rsidR="00CF2FED" w:rsidRPr="00393712">
        <w:t xml:space="preserve"> и молодую самку барса в зоопарк «Лимпопо» (г. Нижний Новгород)</w:t>
      </w:r>
      <w:r w:rsidRPr="00393712">
        <w:t xml:space="preserve">. Также животные были отправлены в </w:t>
      </w:r>
      <w:r w:rsidR="00D205B0" w:rsidRPr="00393712">
        <w:t xml:space="preserve">зоопарк Удмуртии (Ижевск), </w:t>
      </w:r>
      <w:r w:rsidR="00CF2FED" w:rsidRPr="00393712">
        <w:t>Ленинградский</w:t>
      </w:r>
      <w:r w:rsidR="00D205B0" w:rsidRPr="00393712">
        <w:t xml:space="preserve"> и </w:t>
      </w:r>
      <w:r w:rsidR="00CF2FED" w:rsidRPr="00393712">
        <w:t xml:space="preserve">Новосибирский зоопарки, в Чечню (заказник), </w:t>
      </w:r>
      <w:r w:rsidRPr="00393712">
        <w:t>Сама</w:t>
      </w:r>
      <w:r w:rsidR="00CF2FED" w:rsidRPr="00393712">
        <w:t>р</w:t>
      </w:r>
      <w:r w:rsidRPr="00393712">
        <w:t>у, Казань и Москву (частные зоопарки)</w:t>
      </w:r>
      <w:r w:rsidR="00CF2FED" w:rsidRPr="00393712">
        <w:t xml:space="preserve">, </w:t>
      </w:r>
      <w:r w:rsidR="00FA0871" w:rsidRPr="00393712">
        <w:t>в Пе</w:t>
      </w:r>
      <w:r w:rsidR="00CF2FED" w:rsidRPr="00393712">
        <w:t xml:space="preserve">рмский край (Александровский Дом юных натуралистов и </w:t>
      </w:r>
      <w:r w:rsidR="00FA0871" w:rsidRPr="00393712">
        <w:t>охотхозяйство в Ильинском районе)</w:t>
      </w:r>
      <w:r w:rsidRPr="00393712">
        <w:t xml:space="preserve">. </w:t>
      </w:r>
    </w:p>
    <w:p w:rsidR="00956844" w:rsidRPr="00393712" w:rsidRDefault="00956844" w:rsidP="006E6067">
      <w:pPr>
        <w:ind w:firstLine="567"/>
        <w:jc w:val="both"/>
      </w:pPr>
      <w:r w:rsidRPr="00393712">
        <w:t xml:space="preserve">Для комплектования пар получены самка амурского тигра из </w:t>
      </w:r>
      <w:proofErr w:type="spellStart"/>
      <w:r w:rsidRPr="00393712">
        <w:t>зоопитомника</w:t>
      </w:r>
      <w:proofErr w:type="spellEnd"/>
      <w:r w:rsidRPr="00393712">
        <w:t xml:space="preserve"> Московского зоопарка, </w:t>
      </w:r>
      <w:r w:rsidR="00CF2FED" w:rsidRPr="00393712">
        <w:t xml:space="preserve">самец капского дамана из зоопарка города </w:t>
      </w:r>
      <w:proofErr w:type="spellStart"/>
      <w:r w:rsidR="00CF2FED" w:rsidRPr="00393712">
        <w:t>Оломоуц</w:t>
      </w:r>
      <w:proofErr w:type="spellEnd"/>
      <w:r w:rsidR="00CF2FED" w:rsidRPr="00393712">
        <w:t xml:space="preserve"> (Чехия), </w:t>
      </w:r>
      <w:r w:rsidRPr="00393712">
        <w:t xml:space="preserve">самка альпака </w:t>
      </w:r>
      <w:r w:rsidR="00CF2FED" w:rsidRPr="00393712">
        <w:t xml:space="preserve">и пара карликовых игрунок </w:t>
      </w:r>
      <w:r w:rsidRPr="00393712">
        <w:t>из Анапы из частного зоопарка</w:t>
      </w:r>
      <w:r w:rsidR="00D205B0" w:rsidRPr="00393712">
        <w:t xml:space="preserve"> «</w:t>
      </w:r>
      <w:proofErr w:type="spellStart"/>
      <w:r w:rsidR="00D205B0" w:rsidRPr="00393712">
        <w:t>Зоосфера</w:t>
      </w:r>
      <w:proofErr w:type="spellEnd"/>
      <w:r w:rsidR="00D205B0" w:rsidRPr="00393712">
        <w:t>»</w:t>
      </w:r>
      <w:r w:rsidRPr="00393712">
        <w:t xml:space="preserve">, две самки </w:t>
      </w:r>
      <w:proofErr w:type="spellStart"/>
      <w:r w:rsidRPr="00393712">
        <w:t>эдиповых</w:t>
      </w:r>
      <w:proofErr w:type="spellEnd"/>
      <w:r w:rsidRPr="00393712">
        <w:t xml:space="preserve"> </w:t>
      </w:r>
      <w:proofErr w:type="spellStart"/>
      <w:r w:rsidRPr="00393712">
        <w:t>тамаринов</w:t>
      </w:r>
      <w:proofErr w:type="spellEnd"/>
      <w:r w:rsidRPr="00393712">
        <w:t xml:space="preserve"> и самец двурогого </w:t>
      </w:r>
      <w:proofErr w:type="spellStart"/>
      <w:r w:rsidRPr="00393712">
        <w:t>калао</w:t>
      </w:r>
      <w:proofErr w:type="spellEnd"/>
      <w:r w:rsidRPr="00393712">
        <w:t xml:space="preserve"> из частных московских питомников</w:t>
      </w:r>
      <w:r w:rsidR="00D205B0" w:rsidRPr="00393712">
        <w:t xml:space="preserve"> («Экзотик </w:t>
      </w:r>
      <w:proofErr w:type="spellStart"/>
      <w:r w:rsidR="00D205B0" w:rsidRPr="00393712">
        <w:t>Зоо</w:t>
      </w:r>
      <w:proofErr w:type="spellEnd"/>
      <w:r w:rsidR="00D205B0" w:rsidRPr="00393712">
        <w:t>» и «</w:t>
      </w:r>
      <w:proofErr w:type="spellStart"/>
      <w:r w:rsidR="00D205B0" w:rsidRPr="00393712">
        <w:t>Зоо</w:t>
      </w:r>
      <w:proofErr w:type="spellEnd"/>
      <w:r w:rsidR="00D205B0" w:rsidRPr="00393712">
        <w:t xml:space="preserve"> </w:t>
      </w:r>
      <w:proofErr w:type="spellStart"/>
      <w:r w:rsidR="00D205B0" w:rsidRPr="00393712">
        <w:t>Амазония</w:t>
      </w:r>
      <w:proofErr w:type="spellEnd"/>
      <w:r w:rsidR="00D205B0" w:rsidRPr="00393712">
        <w:t>»</w:t>
      </w:r>
      <w:r w:rsidR="009C770F" w:rsidRPr="00393712">
        <w:t>)</w:t>
      </w:r>
      <w:r w:rsidR="00CF2FED" w:rsidRPr="00393712">
        <w:t xml:space="preserve">. </w:t>
      </w:r>
      <w:proofErr w:type="gramStart"/>
      <w:r w:rsidR="00CF2FED" w:rsidRPr="00393712">
        <w:t>Также получены львята из Ленинградского и Калининградского зоопарков и северные олени и</w:t>
      </w:r>
      <w:r w:rsidR="00FA0871" w:rsidRPr="00393712">
        <w:t>з</w:t>
      </w:r>
      <w:r w:rsidR="00CF2FED" w:rsidRPr="00393712">
        <w:t xml:space="preserve"> Новосибирского зоопарка.</w:t>
      </w:r>
      <w:r w:rsidRPr="00393712">
        <w:t xml:space="preserve">  </w:t>
      </w:r>
      <w:proofErr w:type="gramEnd"/>
    </w:p>
    <w:p w:rsidR="00956844" w:rsidRPr="00393712" w:rsidRDefault="00956844" w:rsidP="006E6067">
      <w:pPr>
        <w:ind w:firstLine="567"/>
        <w:jc w:val="both"/>
      </w:pPr>
      <w:proofErr w:type="gramStart"/>
      <w:r w:rsidRPr="00393712">
        <w:t xml:space="preserve">За 2016г. в Пермском зоопарке получено потомство зайцев и белок, пятнистых оленей и винторогих коз, красноруких </w:t>
      </w:r>
      <w:proofErr w:type="spellStart"/>
      <w:r w:rsidRPr="00393712">
        <w:t>тамаринов</w:t>
      </w:r>
      <w:proofErr w:type="spellEnd"/>
      <w:r w:rsidRPr="00393712">
        <w:t xml:space="preserve"> и кошачьих лемуров, желтых мангустов и фазановых птиц.</w:t>
      </w:r>
      <w:proofErr w:type="gramEnd"/>
      <w:r w:rsidRPr="00393712">
        <w:t xml:space="preserve"> </w:t>
      </w:r>
      <w:r w:rsidR="00FA0871" w:rsidRPr="00393712">
        <w:t>Впервые у</w:t>
      </w:r>
      <w:r w:rsidRPr="00393712">
        <w:t>далось вырастить полноценн</w:t>
      </w:r>
      <w:r w:rsidR="00FA0871" w:rsidRPr="00393712">
        <w:t>ых</w:t>
      </w:r>
      <w:r w:rsidRPr="00393712">
        <w:t xml:space="preserve"> птенц</w:t>
      </w:r>
      <w:r w:rsidR="00FA0871" w:rsidRPr="00393712">
        <w:t>ов</w:t>
      </w:r>
      <w:r w:rsidRPr="00393712">
        <w:t xml:space="preserve"> </w:t>
      </w:r>
      <w:proofErr w:type="gramStart"/>
      <w:r w:rsidRPr="00393712">
        <w:t>фиолетового</w:t>
      </w:r>
      <w:proofErr w:type="gramEnd"/>
      <w:r w:rsidRPr="00393712">
        <w:t xml:space="preserve"> </w:t>
      </w:r>
      <w:proofErr w:type="spellStart"/>
      <w:r w:rsidRPr="00393712">
        <w:t>турако</w:t>
      </w:r>
      <w:proofErr w:type="spellEnd"/>
      <w:r w:rsidRPr="00393712">
        <w:t xml:space="preserve">. Впервые получено потомство карликовой овцы. Главное достижение – получено </w:t>
      </w:r>
      <w:r w:rsidR="00FA0871" w:rsidRPr="00393712">
        <w:t xml:space="preserve">и благополучно развивается </w:t>
      </w:r>
      <w:r w:rsidRPr="00393712">
        <w:t>потомство от нового самца снежного барса</w:t>
      </w:r>
      <w:r w:rsidR="00FA0871" w:rsidRPr="00393712">
        <w:t xml:space="preserve"> (три самки)</w:t>
      </w:r>
      <w:r w:rsidRPr="00393712">
        <w:t xml:space="preserve">, с которым долгое время была взаимная агрессия самки барса. </w:t>
      </w:r>
    </w:p>
    <w:p w:rsidR="00956844" w:rsidRPr="00393712" w:rsidRDefault="00956844" w:rsidP="006E6067">
      <w:pPr>
        <w:ind w:firstLine="567"/>
        <w:jc w:val="both"/>
      </w:pPr>
      <w:r w:rsidRPr="00393712">
        <w:t xml:space="preserve">В течение всего года большое внимание уделялось обогащению среды для животных. Например, крупным хищникам корм прячется в мешки, бочки, подвешивается  к столбам и прутьям клеток, что стимулирует животных к добыче корма; мелким хищникам корм прячется в декорациях, коробках, бутылках и т.п. В летнее время из леса завозятся коряги и пни с естественными насекомыми, которые активно исследуются животными. Значительно увеличились объемы выращивания живых насекомых на корм, что также способствует обогащению среды обитания для животных. </w:t>
      </w:r>
    </w:p>
    <w:p w:rsidR="00B14C9D" w:rsidRPr="00393712" w:rsidRDefault="00956844" w:rsidP="006E6067">
      <w:pPr>
        <w:ind w:firstLine="567"/>
        <w:jc w:val="both"/>
      </w:pPr>
      <w:r w:rsidRPr="00393712">
        <w:t xml:space="preserve">С белыми медведями и барсами проводился тренинг с помощью </w:t>
      </w:r>
      <w:proofErr w:type="spellStart"/>
      <w:r w:rsidRPr="00393712">
        <w:t>кликера</w:t>
      </w:r>
      <w:proofErr w:type="spellEnd"/>
      <w:r w:rsidRPr="00393712">
        <w:t xml:space="preserve"> - обучение животных элементам поведения, облегчающего их обслуживание.</w:t>
      </w:r>
      <w:r w:rsidR="008C4B66" w:rsidRPr="00393712">
        <w:t xml:space="preserve"> </w:t>
      </w:r>
    </w:p>
    <w:p w:rsidR="00671ADC" w:rsidRPr="00393712" w:rsidRDefault="00671ADC" w:rsidP="00CF2FED"/>
    <w:p w:rsidR="00F2110C" w:rsidRPr="00393712" w:rsidRDefault="00F2110C" w:rsidP="00CF2FED">
      <w:pPr>
        <w:spacing w:line="360" w:lineRule="auto"/>
        <w:rPr>
          <w:b/>
        </w:rPr>
      </w:pPr>
      <w:r w:rsidRPr="00393712">
        <w:rPr>
          <w:b/>
        </w:rPr>
        <w:t>ВЕТЕРИНАРИЯ</w:t>
      </w:r>
      <w:r w:rsidR="001E6A63" w:rsidRPr="00393712">
        <w:rPr>
          <w:b/>
        </w:rPr>
        <w:t xml:space="preserve"> </w:t>
      </w:r>
    </w:p>
    <w:p w:rsidR="00833FF9" w:rsidRPr="00393712" w:rsidRDefault="00195AA3" w:rsidP="006E6067">
      <w:pPr>
        <w:ind w:firstLine="567"/>
        <w:jc w:val="both"/>
      </w:pPr>
      <w:r w:rsidRPr="00393712">
        <w:lastRenderedPageBreak/>
        <w:t>В зоопарке п</w:t>
      </w:r>
      <w:r w:rsidR="00833FF9" w:rsidRPr="00393712">
        <w:t xml:space="preserve">роведены </w:t>
      </w:r>
      <w:r w:rsidRPr="00393712">
        <w:t xml:space="preserve">следующие </w:t>
      </w:r>
      <w:r w:rsidR="00833FF9" w:rsidRPr="00393712">
        <w:t>обработки:</w:t>
      </w:r>
      <w:r w:rsidRPr="00393712">
        <w:t xml:space="preserve"> </w:t>
      </w:r>
      <w:r w:rsidR="00956844" w:rsidRPr="00393712">
        <w:t>55</w:t>
      </w:r>
      <w:r w:rsidRPr="00393712">
        <w:t xml:space="preserve"> д</w:t>
      </w:r>
      <w:r w:rsidR="00833FF9" w:rsidRPr="00393712">
        <w:t>ератизаци</w:t>
      </w:r>
      <w:r w:rsidR="00956844" w:rsidRPr="00393712">
        <w:t>й</w:t>
      </w:r>
      <w:r w:rsidRPr="00393712">
        <w:t xml:space="preserve">, </w:t>
      </w:r>
      <w:r w:rsidR="00956844" w:rsidRPr="00393712">
        <w:t>45</w:t>
      </w:r>
      <w:r w:rsidRPr="00393712">
        <w:t xml:space="preserve"> д</w:t>
      </w:r>
      <w:r w:rsidR="00833FF9" w:rsidRPr="00393712">
        <w:t>езинсекци</w:t>
      </w:r>
      <w:r w:rsidRPr="00393712">
        <w:t xml:space="preserve">й и </w:t>
      </w:r>
      <w:r w:rsidR="00956844" w:rsidRPr="00393712">
        <w:t>25</w:t>
      </w:r>
      <w:r w:rsidRPr="00393712">
        <w:t xml:space="preserve"> д</w:t>
      </w:r>
      <w:r w:rsidR="00833FF9" w:rsidRPr="00393712">
        <w:t>езинфекци</w:t>
      </w:r>
      <w:r w:rsidRPr="00393712">
        <w:t xml:space="preserve">й. </w:t>
      </w:r>
      <w:r w:rsidR="0063450F" w:rsidRPr="00393712">
        <w:t xml:space="preserve">Проверено на гельминты </w:t>
      </w:r>
      <w:r w:rsidRPr="00393712">
        <w:t>2</w:t>
      </w:r>
      <w:r w:rsidR="00956844" w:rsidRPr="00393712">
        <w:t>59</w:t>
      </w:r>
      <w:r w:rsidRPr="00393712">
        <w:t xml:space="preserve"> проб, </w:t>
      </w:r>
      <w:proofErr w:type="gramStart"/>
      <w:r w:rsidR="00956844" w:rsidRPr="00393712">
        <w:t xml:space="preserve">исследовано </w:t>
      </w:r>
      <w:r w:rsidR="00FA0871" w:rsidRPr="00393712">
        <w:t xml:space="preserve">2271 </w:t>
      </w:r>
      <w:r w:rsidR="00956844" w:rsidRPr="00393712">
        <w:t xml:space="preserve">и </w:t>
      </w:r>
      <w:r w:rsidRPr="00393712">
        <w:t>о</w:t>
      </w:r>
      <w:r w:rsidR="0063450F" w:rsidRPr="00393712">
        <w:t>бработано</w:t>
      </w:r>
      <w:proofErr w:type="gramEnd"/>
      <w:r w:rsidR="0063450F" w:rsidRPr="00393712">
        <w:t xml:space="preserve"> против гельминтов </w:t>
      </w:r>
      <w:r w:rsidR="00956844" w:rsidRPr="00393712">
        <w:t>2947</w:t>
      </w:r>
      <w:r w:rsidR="00833FF9" w:rsidRPr="00393712">
        <w:t xml:space="preserve"> животных.</w:t>
      </w:r>
    </w:p>
    <w:p w:rsidR="00195AA3" w:rsidRPr="00393712" w:rsidRDefault="005E77F3" w:rsidP="006E6067">
      <w:pPr>
        <w:ind w:firstLine="567"/>
        <w:jc w:val="both"/>
      </w:pPr>
      <w:r w:rsidRPr="00393712">
        <w:t xml:space="preserve">В зоопарке проведен весь комплекс диагностических </w:t>
      </w:r>
      <w:r w:rsidR="00DF56A4" w:rsidRPr="00393712">
        <w:t xml:space="preserve">лабораторных </w:t>
      </w:r>
      <w:r w:rsidRPr="00393712">
        <w:t xml:space="preserve">исследований и профилактических вакцинаций животных и птиц </w:t>
      </w:r>
      <w:proofErr w:type="gramStart"/>
      <w:r w:rsidRPr="00393712">
        <w:t>согласно</w:t>
      </w:r>
      <w:proofErr w:type="gramEnd"/>
      <w:r w:rsidRPr="00393712">
        <w:t xml:space="preserve"> федеральных требований и нор</w:t>
      </w:r>
      <w:r w:rsidR="00195AA3" w:rsidRPr="00393712">
        <w:t>м</w:t>
      </w:r>
      <w:r w:rsidRPr="00393712">
        <w:t xml:space="preserve"> в области ветеринарии.</w:t>
      </w:r>
      <w:r w:rsidR="00DF56A4" w:rsidRPr="00393712">
        <w:t xml:space="preserve"> Своевременно сданы отчеты </w:t>
      </w:r>
      <w:r w:rsidR="00195AA3" w:rsidRPr="00393712">
        <w:t xml:space="preserve">о проделанной работе </w:t>
      </w:r>
      <w:r w:rsidR="00DF56A4" w:rsidRPr="00393712">
        <w:t>в ГБУ ВПК «</w:t>
      </w:r>
      <w:proofErr w:type="gramStart"/>
      <w:r w:rsidR="00DF56A4" w:rsidRPr="00393712">
        <w:t>Пермская</w:t>
      </w:r>
      <w:proofErr w:type="gramEnd"/>
      <w:r w:rsidR="00DF56A4" w:rsidRPr="00393712">
        <w:t xml:space="preserve"> СББЖ».</w:t>
      </w:r>
      <w:r w:rsidR="0072201B" w:rsidRPr="00393712">
        <w:t xml:space="preserve">   </w:t>
      </w:r>
    </w:p>
    <w:p w:rsidR="0072201B" w:rsidRPr="00393712" w:rsidRDefault="0072201B" w:rsidP="00CF2FED">
      <w:pPr>
        <w:ind w:firstLine="567"/>
      </w:pPr>
    </w:p>
    <w:p w:rsidR="00F2110C" w:rsidRPr="00393712" w:rsidRDefault="00F2110C" w:rsidP="00CF2FED">
      <w:pPr>
        <w:pStyle w:val="a5"/>
        <w:spacing w:line="360" w:lineRule="auto"/>
        <w:jc w:val="left"/>
        <w:rPr>
          <w:b/>
        </w:rPr>
      </w:pPr>
      <w:r w:rsidRPr="00393712">
        <w:rPr>
          <w:b/>
        </w:rPr>
        <w:t xml:space="preserve">СТРОИТЕЛЬСТВО И </w:t>
      </w:r>
      <w:r w:rsidR="00421F03" w:rsidRPr="00393712">
        <w:rPr>
          <w:b/>
        </w:rPr>
        <w:t xml:space="preserve"> </w:t>
      </w:r>
      <w:r w:rsidRPr="00393712">
        <w:rPr>
          <w:b/>
        </w:rPr>
        <w:t>РЕМОНТ</w:t>
      </w:r>
    </w:p>
    <w:p w:rsidR="001A6988" w:rsidRPr="00393712" w:rsidRDefault="001A6988" w:rsidP="001C42A5">
      <w:pPr>
        <w:pStyle w:val="a5"/>
        <w:tabs>
          <w:tab w:val="num" w:pos="540"/>
        </w:tabs>
        <w:ind w:right="-86"/>
        <w:jc w:val="left"/>
      </w:pPr>
      <w:r w:rsidRPr="00393712">
        <w:t xml:space="preserve">1. </w:t>
      </w:r>
      <w:r w:rsidR="006F03CC" w:rsidRPr="00393712">
        <w:t>Текущий</w:t>
      </w:r>
      <w:r w:rsidRPr="00393712">
        <w:t xml:space="preserve"> ремонт контактного зоопарка «Детский дворик». </w:t>
      </w:r>
    </w:p>
    <w:p w:rsidR="001A6988" w:rsidRPr="00393712" w:rsidRDefault="001A6988" w:rsidP="001C42A5">
      <w:pPr>
        <w:pStyle w:val="a5"/>
        <w:tabs>
          <w:tab w:val="num" w:pos="540"/>
        </w:tabs>
        <w:ind w:right="-86"/>
        <w:jc w:val="left"/>
      </w:pPr>
      <w:r w:rsidRPr="00393712">
        <w:t xml:space="preserve">2. Ремонт электроосвещения в </w:t>
      </w:r>
      <w:proofErr w:type="gramStart"/>
      <w:r w:rsidRPr="00393712">
        <w:t>помещениях</w:t>
      </w:r>
      <w:proofErr w:type="gramEnd"/>
      <w:r w:rsidRPr="00393712">
        <w:t xml:space="preserve"> кормокухни, администрации, павильона экзотических животных и в комплексе для содержания крупных кошачьих.</w:t>
      </w:r>
    </w:p>
    <w:p w:rsidR="001A6988" w:rsidRPr="00393712" w:rsidRDefault="001A6988" w:rsidP="001C42A5">
      <w:pPr>
        <w:pStyle w:val="a5"/>
        <w:tabs>
          <w:tab w:val="num" w:pos="540"/>
        </w:tabs>
        <w:ind w:right="-86"/>
        <w:jc w:val="left"/>
      </w:pPr>
      <w:r w:rsidRPr="00393712">
        <w:t xml:space="preserve">3. </w:t>
      </w:r>
      <w:r w:rsidR="006F03CC" w:rsidRPr="00393712">
        <w:t>Текущий р</w:t>
      </w:r>
      <w:r w:rsidRPr="00393712">
        <w:t>емонт кровли павильона экзотических животных.</w:t>
      </w:r>
    </w:p>
    <w:p w:rsidR="001A6988" w:rsidRPr="00393712" w:rsidRDefault="001A6988" w:rsidP="001C42A5">
      <w:pPr>
        <w:pStyle w:val="a5"/>
        <w:tabs>
          <w:tab w:val="num" w:pos="540"/>
        </w:tabs>
        <w:ind w:right="-86"/>
        <w:jc w:val="left"/>
      </w:pPr>
      <w:r w:rsidRPr="00393712">
        <w:t>4.</w:t>
      </w:r>
      <w:r w:rsidR="006F03CC" w:rsidRPr="00393712">
        <w:t xml:space="preserve"> Текущий р</w:t>
      </w:r>
      <w:r w:rsidRPr="00393712">
        <w:t>емонт конюшни.</w:t>
      </w:r>
    </w:p>
    <w:p w:rsidR="001A6988" w:rsidRPr="00393712" w:rsidRDefault="004E119A" w:rsidP="001C42A5">
      <w:pPr>
        <w:pStyle w:val="a5"/>
        <w:tabs>
          <w:tab w:val="num" w:pos="540"/>
        </w:tabs>
        <w:ind w:right="-86"/>
        <w:jc w:val="left"/>
      </w:pPr>
      <w:r w:rsidRPr="00393712">
        <w:t>5</w:t>
      </w:r>
      <w:r w:rsidR="006F03CC" w:rsidRPr="00393712">
        <w:t>. Текущий р</w:t>
      </w:r>
      <w:r w:rsidR="001A6988" w:rsidRPr="00393712">
        <w:t>емонт слесарной мастерской.</w:t>
      </w:r>
    </w:p>
    <w:p w:rsidR="001A6988" w:rsidRPr="00393712" w:rsidRDefault="004E119A" w:rsidP="001C42A5">
      <w:pPr>
        <w:pStyle w:val="a5"/>
        <w:tabs>
          <w:tab w:val="num" w:pos="540"/>
        </w:tabs>
        <w:ind w:right="-86"/>
        <w:jc w:val="left"/>
      </w:pPr>
      <w:r w:rsidRPr="00393712">
        <w:t>6</w:t>
      </w:r>
      <w:r w:rsidR="001A6988" w:rsidRPr="00393712">
        <w:t xml:space="preserve">. </w:t>
      </w:r>
      <w:r w:rsidR="00AF2C5E" w:rsidRPr="00393712">
        <w:t>Устройство туалета в «</w:t>
      </w:r>
      <w:proofErr w:type="spellStart"/>
      <w:r w:rsidR="00AF2C5E" w:rsidRPr="00393712">
        <w:t>А</w:t>
      </w:r>
      <w:r w:rsidR="001A6988" w:rsidRPr="00393712">
        <w:t>кватеррариуме</w:t>
      </w:r>
      <w:proofErr w:type="spellEnd"/>
      <w:r w:rsidR="00AF2C5E" w:rsidRPr="00393712">
        <w:t>»</w:t>
      </w:r>
      <w:r w:rsidR="001A6988" w:rsidRPr="00393712">
        <w:t>.</w:t>
      </w:r>
    </w:p>
    <w:p w:rsidR="001A6988" w:rsidRPr="00393712" w:rsidRDefault="004E119A" w:rsidP="001C42A5">
      <w:pPr>
        <w:pStyle w:val="a5"/>
        <w:tabs>
          <w:tab w:val="num" w:pos="540"/>
        </w:tabs>
        <w:ind w:right="-86"/>
        <w:jc w:val="left"/>
      </w:pPr>
      <w:r w:rsidRPr="00393712">
        <w:t>7</w:t>
      </w:r>
      <w:r w:rsidR="006F03CC" w:rsidRPr="00393712">
        <w:t>. Текущий р</w:t>
      </w:r>
      <w:r w:rsidR="001A6988" w:rsidRPr="00393712">
        <w:t>емонт летнего водопровода.</w:t>
      </w:r>
    </w:p>
    <w:p w:rsidR="001A6988" w:rsidRPr="00393712" w:rsidRDefault="004E119A" w:rsidP="001C42A5">
      <w:pPr>
        <w:pStyle w:val="a5"/>
        <w:tabs>
          <w:tab w:val="num" w:pos="540"/>
        </w:tabs>
        <w:ind w:right="-86"/>
        <w:jc w:val="left"/>
      </w:pPr>
      <w:r w:rsidRPr="00393712">
        <w:t>8</w:t>
      </w:r>
      <w:r w:rsidR="006F03CC" w:rsidRPr="00393712">
        <w:t>. Текущий р</w:t>
      </w:r>
      <w:r w:rsidR="001A6988" w:rsidRPr="00393712">
        <w:t>емонт домиков на «Пушном ряду».</w:t>
      </w:r>
    </w:p>
    <w:p w:rsidR="00F2110C" w:rsidRPr="00393712" w:rsidRDefault="004E119A" w:rsidP="001C42A5">
      <w:pPr>
        <w:pStyle w:val="a5"/>
        <w:tabs>
          <w:tab w:val="num" w:pos="540"/>
        </w:tabs>
        <w:ind w:right="-86"/>
        <w:jc w:val="left"/>
      </w:pPr>
      <w:r w:rsidRPr="00393712">
        <w:t>9</w:t>
      </w:r>
      <w:r w:rsidR="006F03CC" w:rsidRPr="00393712">
        <w:t>. Текущий р</w:t>
      </w:r>
      <w:r w:rsidR="001A6988" w:rsidRPr="00393712">
        <w:t xml:space="preserve">емонт канализации в комплексе для содержания </w:t>
      </w:r>
      <w:proofErr w:type="gramStart"/>
      <w:r w:rsidR="001A6988" w:rsidRPr="00393712">
        <w:t>крупных</w:t>
      </w:r>
      <w:proofErr w:type="gramEnd"/>
      <w:r w:rsidR="001A6988" w:rsidRPr="00393712">
        <w:t xml:space="preserve"> кошачьих.</w:t>
      </w:r>
    </w:p>
    <w:p w:rsidR="00901B3C" w:rsidRPr="00393712" w:rsidRDefault="00901B3C" w:rsidP="001C42A5">
      <w:pPr>
        <w:pStyle w:val="a5"/>
        <w:tabs>
          <w:tab w:val="num" w:pos="540"/>
        </w:tabs>
        <w:ind w:right="-86"/>
        <w:jc w:val="left"/>
      </w:pPr>
      <w:r w:rsidRPr="00393712">
        <w:t>1</w:t>
      </w:r>
      <w:r w:rsidR="004E119A" w:rsidRPr="00393712">
        <w:t>0</w:t>
      </w:r>
      <w:r w:rsidRPr="00393712">
        <w:t>.</w:t>
      </w:r>
      <w:r w:rsidR="006F03CC" w:rsidRPr="00393712">
        <w:t xml:space="preserve"> Текущий р</w:t>
      </w:r>
      <w:r w:rsidR="00AF2C5E" w:rsidRPr="00393712">
        <w:t xml:space="preserve">емонт </w:t>
      </w:r>
      <w:r w:rsidR="006F03CC" w:rsidRPr="00393712">
        <w:t>медвежатник</w:t>
      </w:r>
      <w:r w:rsidR="00564A0D" w:rsidRPr="00393712">
        <w:t>а</w:t>
      </w:r>
      <w:r w:rsidR="00AF2C5E" w:rsidRPr="00393712">
        <w:t>.</w:t>
      </w:r>
    </w:p>
    <w:p w:rsidR="00AF2C5E" w:rsidRPr="00393712" w:rsidRDefault="006F03CC" w:rsidP="001C42A5">
      <w:pPr>
        <w:pStyle w:val="a5"/>
        <w:tabs>
          <w:tab w:val="num" w:pos="540"/>
        </w:tabs>
        <w:ind w:right="-86"/>
        <w:jc w:val="left"/>
      </w:pPr>
      <w:r w:rsidRPr="00393712">
        <w:t>1</w:t>
      </w:r>
      <w:r w:rsidR="004E119A" w:rsidRPr="00393712">
        <w:t>1</w:t>
      </w:r>
      <w:r w:rsidRPr="00393712">
        <w:t>. Текущий р</w:t>
      </w:r>
      <w:r w:rsidR="00AF2C5E" w:rsidRPr="00393712">
        <w:t>емонт кровли склада.</w:t>
      </w:r>
    </w:p>
    <w:p w:rsidR="00AF2C5E" w:rsidRPr="00393712" w:rsidRDefault="006F03CC" w:rsidP="001C42A5">
      <w:pPr>
        <w:pStyle w:val="a5"/>
        <w:tabs>
          <w:tab w:val="num" w:pos="540"/>
        </w:tabs>
        <w:ind w:right="-86"/>
        <w:jc w:val="left"/>
      </w:pPr>
      <w:r w:rsidRPr="00393712">
        <w:t>1</w:t>
      </w:r>
      <w:r w:rsidR="004E119A" w:rsidRPr="00393712">
        <w:t>2</w:t>
      </w:r>
      <w:r w:rsidRPr="00393712">
        <w:t>. Текущий р</w:t>
      </w:r>
      <w:r w:rsidR="00AF2C5E" w:rsidRPr="00393712">
        <w:t>емонт внутренних помещений павильона экзотических животных.</w:t>
      </w:r>
    </w:p>
    <w:p w:rsidR="006F03CC" w:rsidRPr="00393712" w:rsidRDefault="006F03CC" w:rsidP="001C42A5">
      <w:pPr>
        <w:pStyle w:val="a5"/>
        <w:tabs>
          <w:tab w:val="num" w:pos="540"/>
        </w:tabs>
        <w:ind w:right="-86"/>
        <w:jc w:val="left"/>
      </w:pPr>
      <w:r w:rsidRPr="00393712">
        <w:t>1</w:t>
      </w:r>
      <w:r w:rsidR="004E119A" w:rsidRPr="00393712">
        <w:t>3</w:t>
      </w:r>
      <w:r w:rsidRPr="00393712">
        <w:t>. Текущий ремонт забора зоопарка.</w:t>
      </w:r>
    </w:p>
    <w:p w:rsidR="00AF2C5E" w:rsidRPr="00393712" w:rsidRDefault="006F03CC" w:rsidP="001C42A5">
      <w:pPr>
        <w:pStyle w:val="a5"/>
        <w:tabs>
          <w:tab w:val="num" w:pos="540"/>
        </w:tabs>
        <w:spacing w:line="360" w:lineRule="auto"/>
        <w:ind w:right="-86"/>
        <w:jc w:val="left"/>
      </w:pPr>
      <w:r w:rsidRPr="00393712">
        <w:t>1</w:t>
      </w:r>
      <w:r w:rsidR="004E119A" w:rsidRPr="00393712">
        <w:t>4</w:t>
      </w:r>
      <w:r w:rsidRPr="00393712">
        <w:t xml:space="preserve">. Текущий ремонт </w:t>
      </w:r>
      <w:proofErr w:type="gramStart"/>
      <w:r w:rsidRPr="00393712">
        <w:t>сторожки</w:t>
      </w:r>
      <w:proofErr w:type="gramEnd"/>
      <w:r w:rsidRPr="00393712">
        <w:t xml:space="preserve"> для размещения охраны.</w:t>
      </w:r>
    </w:p>
    <w:p w:rsidR="006F03CC" w:rsidRPr="00393712" w:rsidRDefault="006F03CC" w:rsidP="00DD63B1">
      <w:pPr>
        <w:pStyle w:val="a5"/>
        <w:tabs>
          <w:tab w:val="num" w:pos="540"/>
        </w:tabs>
        <w:spacing w:line="360" w:lineRule="auto"/>
        <w:ind w:right="-86"/>
      </w:pPr>
    </w:p>
    <w:p w:rsidR="00F2110C" w:rsidRPr="00393712" w:rsidRDefault="00F2110C" w:rsidP="00CF2FED">
      <w:pPr>
        <w:pStyle w:val="a5"/>
        <w:tabs>
          <w:tab w:val="num" w:pos="540"/>
        </w:tabs>
        <w:ind w:right="-86"/>
        <w:jc w:val="left"/>
      </w:pPr>
    </w:p>
    <w:p w:rsidR="00D25931" w:rsidRPr="00393712" w:rsidRDefault="00F2110C" w:rsidP="00CF2FED">
      <w:pPr>
        <w:pStyle w:val="a5"/>
        <w:tabs>
          <w:tab w:val="num" w:pos="540"/>
        </w:tabs>
        <w:ind w:right="-86" w:hanging="720"/>
        <w:jc w:val="left"/>
      </w:pPr>
      <w:r w:rsidRPr="00393712">
        <w:t xml:space="preserve">                     Директор МАУК «Пермский зоопарк»  </w:t>
      </w:r>
      <w:r w:rsidR="00DD63B1" w:rsidRPr="00393712">
        <w:t xml:space="preserve">                       </w:t>
      </w:r>
      <w:r w:rsidRPr="00393712">
        <w:t xml:space="preserve">       Л.В. </w:t>
      </w:r>
      <w:proofErr w:type="spellStart"/>
      <w:r w:rsidRPr="00393712">
        <w:t>Кардашова</w:t>
      </w:r>
      <w:proofErr w:type="spellEnd"/>
    </w:p>
    <w:p w:rsidR="006F03CC" w:rsidRPr="00393712" w:rsidRDefault="006F03CC" w:rsidP="00CF2FED">
      <w:pPr>
        <w:pStyle w:val="a5"/>
        <w:tabs>
          <w:tab w:val="num" w:pos="540"/>
        </w:tabs>
        <w:ind w:right="-86" w:hanging="720"/>
        <w:jc w:val="left"/>
      </w:pPr>
    </w:p>
    <w:p w:rsidR="00393712" w:rsidRPr="00393712" w:rsidRDefault="00393712">
      <w:pPr>
        <w:pStyle w:val="a5"/>
        <w:tabs>
          <w:tab w:val="num" w:pos="540"/>
        </w:tabs>
        <w:ind w:right="-86" w:hanging="720"/>
        <w:jc w:val="left"/>
      </w:pPr>
    </w:p>
    <w:sectPr w:rsidR="00393712" w:rsidRPr="00393712" w:rsidSect="006E6067">
      <w:pgSz w:w="11906" w:h="16838"/>
      <w:pgMar w:top="1276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D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6230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A3A7155"/>
    <w:multiLevelType w:val="hybridMultilevel"/>
    <w:tmpl w:val="7C960FF0"/>
    <w:lvl w:ilvl="0" w:tplc="E118E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3F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2955ED4"/>
    <w:multiLevelType w:val="hybridMultilevel"/>
    <w:tmpl w:val="7514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3092"/>
    <w:multiLevelType w:val="hybridMultilevel"/>
    <w:tmpl w:val="30EE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F52CC"/>
    <w:multiLevelType w:val="hybridMultilevel"/>
    <w:tmpl w:val="2A7A0C50"/>
    <w:lvl w:ilvl="0" w:tplc="BA8878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A0A3062"/>
    <w:multiLevelType w:val="hybridMultilevel"/>
    <w:tmpl w:val="7482167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0C"/>
    <w:rsid w:val="00024B5B"/>
    <w:rsid w:val="00057177"/>
    <w:rsid w:val="000624CC"/>
    <w:rsid w:val="00093164"/>
    <w:rsid w:val="000F773B"/>
    <w:rsid w:val="00105CEA"/>
    <w:rsid w:val="00113135"/>
    <w:rsid w:val="0012752C"/>
    <w:rsid w:val="00137EE4"/>
    <w:rsid w:val="00167552"/>
    <w:rsid w:val="0018094D"/>
    <w:rsid w:val="00195AA3"/>
    <w:rsid w:val="001A6988"/>
    <w:rsid w:val="001C0793"/>
    <w:rsid w:val="001C42A5"/>
    <w:rsid w:val="001E0023"/>
    <w:rsid w:val="001E6A63"/>
    <w:rsid w:val="002050FD"/>
    <w:rsid w:val="00215CF5"/>
    <w:rsid w:val="002215FA"/>
    <w:rsid w:val="00223405"/>
    <w:rsid w:val="0023600B"/>
    <w:rsid w:val="0024055E"/>
    <w:rsid w:val="002454A8"/>
    <w:rsid w:val="00250111"/>
    <w:rsid w:val="00253B95"/>
    <w:rsid w:val="00286F78"/>
    <w:rsid w:val="002A17BA"/>
    <w:rsid w:val="002B4EE6"/>
    <w:rsid w:val="002E6EAA"/>
    <w:rsid w:val="00301C41"/>
    <w:rsid w:val="00306159"/>
    <w:rsid w:val="00323F05"/>
    <w:rsid w:val="00346C1F"/>
    <w:rsid w:val="00355AE2"/>
    <w:rsid w:val="00374642"/>
    <w:rsid w:val="00381FAF"/>
    <w:rsid w:val="00393712"/>
    <w:rsid w:val="003A033D"/>
    <w:rsid w:val="003B1E36"/>
    <w:rsid w:val="003B2091"/>
    <w:rsid w:val="003B72BC"/>
    <w:rsid w:val="003D106D"/>
    <w:rsid w:val="003E1ECE"/>
    <w:rsid w:val="003F1E79"/>
    <w:rsid w:val="00421F03"/>
    <w:rsid w:val="004458A5"/>
    <w:rsid w:val="004775F5"/>
    <w:rsid w:val="004A6092"/>
    <w:rsid w:val="004C08CA"/>
    <w:rsid w:val="004C4315"/>
    <w:rsid w:val="004C7252"/>
    <w:rsid w:val="004D5DD4"/>
    <w:rsid w:val="004E119A"/>
    <w:rsid w:val="004E64DE"/>
    <w:rsid w:val="004F4CAA"/>
    <w:rsid w:val="004F6486"/>
    <w:rsid w:val="005279F5"/>
    <w:rsid w:val="00530C02"/>
    <w:rsid w:val="00552326"/>
    <w:rsid w:val="0055658B"/>
    <w:rsid w:val="00564A0D"/>
    <w:rsid w:val="00574B13"/>
    <w:rsid w:val="00590B1F"/>
    <w:rsid w:val="005B3A70"/>
    <w:rsid w:val="005C5E50"/>
    <w:rsid w:val="005E77F3"/>
    <w:rsid w:val="005F369F"/>
    <w:rsid w:val="005F57C1"/>
    <w:rsid w:val="0060107A"/>
    <w:rsid w:val="00602DB7"/>
    <w:rsid w:val="006038A9"/>
    <w:rsid w:val="0060783B"/>
    <w:rsid w:val="006115F5"/>
    <w:rsid w:val="00621368"/>
    <w:rsid w:val="006257D2"/>
    <w:rsid w:val="00626D90"/>
    <w:rsid w:val="0063450F"/>
    <w:rsid w:val="00671ADC"/>
    <w:rsid w:val="00672D0F"/>
    <w:rsid w:val="006C5874"/>
    <w:rsid w:val="006C7953"/>
    <w:rsid w:val="006D2723"/>
    <w:rsid w:val="006E6067"/>
    <w:rsid w:val="006F03CC"/>
    <w:rsid w:val="00706507"/>
    <w:rsid w:val="00714CDF"/>
    <w:rsid w:val="0071539E"/>
    <w:rsid w:val="0072201B"/>
    <w:rsid w:val="007655D2"/>
    <w:rsid w:val="00765B4A"/>
    <w:rsid w:val="00774227"/>
    <w:rsid w:val="007761CF"/>
    <w:rsid w:val="007A2EF4"/>
    <w:rsid w:val="007A4A04"/>
    <w:rsid w:val="007A76F5"/>
    <w:rsid w:val="007E7892"/>
    <w:rsid w:val="008039BE"/>
    <w:rsid w:val="0080794F"/>
    <w:rsid w:val="00817458"/>
    <w:rsid w:val="00833D11"/>
    <w:rsid w:val="00833FF9"/>
    <w:rsid w:val="0084626F"/>
    <w:rsid w:val="00850CB0"/>
    <w:rsid w:val="00855BB2"/>
    <w:rsid w:val="00866557"/>
    <w:rsid w:val="00883DB1"/>
    <w:rsid w:val="0089559F"/>
    <w:rsid w:val="008A42C9"/>
    <w:rsid w:val="008A7587"/>
    <w:rsid w:val="008B2503"/>
    <w:rsid w:val="008C4B66"/>
    <w:rsid w:val="008F42A4"/>
    <w:rsid w:val="009014E6"/>
    <w:rsid w:val="00901B3C"/>
    <w:rsid w:val="009071AB"/>
    <w:rsid w:val="00921B50"/>
    <w:rsid w:val="009355F2"/>
    <w:rsid w:val="00956844"/>
    <w:rsid w:val="009731C9"/>
    <w:rsid w:val="00990882"/>
    <w:rsid w:val="009A51F1"/>
    <w:rsid w:val="009A6226"/>
    <w:rsid w:val="009C370E"/>
    <w:rsid w:val="009C770F"/>
    <w:rsid w:val="009E10CA"/>
    <w:rsid w:val="00A21860"/>
    <w:rsid w:val="00A31742"/>
    <w:rsid w:val="00A32016"/>
    <w:rsid w:val="00A4211C"/>
    <w:rsid w:val="00A52310"/>
    <w:rsid w:val="00A728B1"/>
    <w:rsid w:val="00AA72AA"/>
    <w:rsid w:val="00AB6974"/>
    <w:rsid w:val="00AC1333"/>
    <w:rsid w:val="00AD0A22"/>
    <w:rsid w:val="00AD67E1"/>
    <w:rsid w:val="00AE0619"/>
    <w:rsid w:val="00AF14F3"/>
    <w:rsid w:val="00AF2C5E"/>
    <w:rsid w:val="00AF49E3"/>
    <w:rsid w:val="00AF4C01"/>
    <w:rsid w:val="00AF638E"/>
    <w:rsid w:val="00B14C9D"/>
    <w:rsid w:val="00B32104"/>
    <w:rsid w:val="00B567EE"/>
    <w:rsid w:val="00B64FEA"/>
    <w:rsid w:val="00B74D90"/>
    <w:rsid w:val="00B93C61"/>
    <w:rsid w:val="00B93E6F"/>
    <w:rsid w:val="00BB4F06"/>
    <w:rsid w:val="00BD3BEC"/>
    <w:rsid w:val="00BE2873"/>
    <w:rsid w:val="00C159FD"/>
    <w:rsid w:val="00C20A27"/>
    <w:rsid w:val="00C5099A"/>
    <w:rsid w:val="00C56318"/>
    <w:rsid w:val="00CA6C52"/>
    <w:rsid w:val="00CD1EF1"/>
    <w:rsid w:val="00CE7320"/>
    <w:rsid w:val="00CF2FED"/>
    <w:rsid w:val="00D11685"/>
    <w:rsid w:val="00D12CD4"/>
    <w:rsid w:val="00D205B0"/>
    <w:rsid w:val="00D25931"/>
    <w:rsid w:val="00D30481"/>
    <w:rsid w:val="00D40623"/>
    <w:rsid w:val="00D44CEA"/>
    <w:rsid w:val="00D511E7"/>
    <w:rsid w:val="00D70712"/>
    <w:rsid w:val="00DA2A2C"/>
    <w:rsid w:val="00DC48A7"/>
    <w:rsid w:val="00DC71DD"/>
    <w:rsid w:val="00DD63B1"/>
    <w:rsid w:val="00DE06DD"/>
    <w:rsid w:val="00DE2E71"/>
    <w:rsid w:val="00DF1341"/>
    <w:rsid w:val="00DF56A4"/>
    <w:rsid w:val="00DF6E52"/>
    <w:rsid w:val="00E24D4D"/>
    <w:rsid w:val="00E37270"/>
    <w:rsid w:val="00E4488B"/>
    <w:rsid w:val="00E5230D"/>
    <w:rsid w:val="00E72DAD"/>
    <w:rsid w:val="00E82008"/>
    <w:rsid w:val="00E92784"/>
    <w:rsid w:val="00EC0517"/>
    <w:rsid w:val="00EC342B"/>
    <w:rsid w:val="00F2110C"/>
    <w:rsid w:val="00F40844"/>
    <w:rsid w:val="00FA0871"/>
    <w:rsid w:val="00FA12D5"/>
    <w:rsid w:val="00FA65E2"/>
    <w:rsid w:val="00FB3B1B"/>
    <w:rsid w:val="00FB5321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</w:style>
  <w:style w:type="paragraph" w:styleId="a5">
    <w:name w:val="Body Text"/>
    <w:basedOn w:val="a"/>
    <w:link w:val="a6"/>
    <w:rsid w:val="00F2110C"/>
    <w:pPr>
      <w:jc w:val="both"/>
    </w:pPr>
  </w:style>
  <w:style w:type="character" w:customStyle="1" w:styleId="a6">
    <w:name w:val="Основной текст Знак"/>
    <w:basedOn w:val="a0"/>
    <w:link w:val="a5"/>
    <w:rsid w:val="00F2110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F2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ons">
    <w:name w:val="anons"/>
    <w:basedOn w:val="a"/>
    <w:rsid w:val="00F2110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82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00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14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4C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</w:style>
  <w:style w:type="paragraph" w:styleId="a5">
    <w:name w:val="Body Text"/>
    <w:basedOn w:val="a"/>
    <w:link w:val="a6"/>
    <w:rsid w:val="00F2110C"/>
    <w:pPr>
      <w:jc w:val="both"/>
    </w:pPr>
  </w:style>
  <w:style w:type="character" w:customStyle="1" w:styleId="a6">
    <w:name w:val="Основной текст Знак"/>
    <w:basedOn w:val="a0"/>
    <w:link w:val="a5"/>
    <w:rsid w:val="00F2110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F2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ons">
    <w:name w:val="anons"/>
    <w:basedOn w:val="a"/>
    <w:rsid w:val="00F2110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82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00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14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4C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2017-01-12T05:12:00Z</cp:lastPrinted>
  <dcterms:created xsi:type="dcterms:W3CDTF">2017-01-17T07:51:00Z</dcterms:created>
  <dcterms:modified xsi:type="dcterms:W3CDTF">2017-01-17T09:47:00Z</dcterms:modified>
</cp:coreProperties>
</file>